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3BBACD90" w:rsidR="00736F9B" w:rsidRDefault="00E1481A" w:rsidP="00736F9B">
      <w:pPr>
        <w:jc w:val="center"/>
        <w:rPr>
          <w:rFonts w:asciiTheme="majorHAnsi" w:hAnsiTheme="majorHAnsi" w:cstheme="majorHAnsi"/>
          <w:b/>
          <w:sz w:val="48"/>
          <w:szCs w:val="48"/>
          <w:u w:val="single"/>
        </w:rPr>
      </w:pPr>
      <w:bookmarkStart w:id="0" w:name="_Hlk160106979"/>
      <w:bookmarkEnd w:id="0"/>
      <w:r w:rsidRPr="00726995">
        <w:rPr>
          <w:rFonts w:asciiTheme="majorHAnsi" w:hAnsiTheme="majorHAnsi" w:cstheme="majorHAnsi"/>
          <w:noProof/>
          <w:sz w:val="24"/>
        </w:rPr>
        <w:drawing>
          <wp:anchor distT="0" distB="0" distL="114300" distR="114300" simplePos="0" relativeHeight="251650560" behindDoc="1" locked="0" layoutInCell="1" allowOverlap="1" wp14:anchorId="0B9648EB" wp14:editId="0F6760DC">
            <wp:simplePos x="0" y="0"/>
            <wp:positionH relativeFrom="margin">
              <wp:align>left</wp:align>
            </wp:positionH>
            <wp:positionV relativeFrom="paragraph">
              <wp:posOffset>370840</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5F70AF"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005F70AF" w:rsidRPr="00873098">
        <w:rPr>
          <w:rFonts w:asciiTheme="majorHAnsi" w:hAnsiTheme="majorHAnsi" w:cstheme="majorHAnsi"/>
          <w:b/>
          <w:sz w:val="48"/>
          <w:szCs w:val="48"/>
          <w:u w:val="single"/>
        </w:rPr>
        <w:t>Department</w:t>
      </w:r>
    </w:p>
    <w:p w14:paraId="4A392049" w14:textId="073CF2F0" w:rsidR="0057107A" w:rsidRPr="00736F9B" w:rsidRDefault="00736F9B" w:rsidP="00736F9B">
      <w:pPr>
        <w:jc w:val="center"/>
        <w:rPr>
          <w:rFonts w:asciiTheme="majorHAnsi" w:hAnsiTheme="majorHAnsi" w:cstheme="majorHAnsi"/>
          <w:b/>
          <w:sz w:val="48"/>
          <w:szCs w:val="48"/>
          <w:u w:val="single"/>
        </w:rPr>
      </w:pPr>
      <w:r w:rsidRPr="006307F9">
        <w:rPr>
          <w:rFonts w:asciiTheme="majorHAnsi" w:hAnsiTheme="majorHAnsi" w:cstheme="majorHAnsi"/>
          <w:b/>
          <w:noProof/>
          <w:sz w:val="48"/>
          <w:szCs w:val="48"/>
        </w:rPr>
        <w:drawing>
          <wp:anchor distT="0" distB="0" distL="114300" distR="114300" simplePos="0" relativeHeight="251639296" behindDoc="1" locked="0" layoutInCell="1" allowOverlap="1" wp14:anchorId="1ECE32BF" wp14:editId="0BFB9BCF">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4559EBC"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4A98B97F" w:rsidR="00103AF1" w:rsidRPr="00736F9B" w:rsidRDefault="00037DB5" w:rsidP="005F70AF">
      <w:pPr>
        <w:jc w:val="center"/>
        <w:rPr>
          <w:rFonts w:asciiTheme="majorHAnsi" w:hAnsiTheme="majorHAnsi" w:cstheme="majorHAnsi"/>
          <w:b/>
          <w:sz w:val="96"/>
          <w:szCs w:val="48"/>
          <w:u w:val="single"/>
        </w:rPr>
      </w:pPr>
      <w:r w:rsidRPr="00037DB5">
        <w:rPr>
          <w:rFonts w:asciiTheme="majorHAnsi" w:hAnsiTheme="majorHAnsi" w:cstheme="majorHAnsi"/>
          <w:b/>
          <w:noProof/>
          <w:sz w:val="72"/>
          <w:szCs w:val="92"/>
          <w:u w:val="single"/>
        </w:rPr>
        <w:drawing>
          <wp:anchor distT="0" distB="0" distL="114300" distR="114300" simplePos="0" relativeHeight="251656704" behindDoc="1" locked="0" layoutInCell="1" allowOverlap="1" wp14:anchorId="47A49C23" wp14:editId="4E951D67">
            <wp:simplePos x="0" y="0"/>
            <wp:positionH relativeFrom="column">
              <wp:posOffset>4495800</wp:posOffset>
            </wp:positionH>
            <wp:positionV relativeFrom="paragraph">
              <wp:posOffset>637540</wp:posOffset>
            </wp:positionV>
            <wp:extent cx="2392680" cy="2392680"/>
            <wp:effectExtent l="0" t="0" r="7620" b="7620"/>
            <wp:wrapNone/>
            <wp:docPr id="50" name="Picture 50" descr="C:\Users\ehodgetts\AppData\Local\Packages\Microsoft.Windows.Photos_8wekyb3d8bbwe\TempState\ShareServiceTempFolder\qrcode_mrshodgettsstatistics.com (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hodgetts\AppData\Local\Packages\Microsoft.Windows.Photos_8wekyb3d8bbwe\TempState\ShareServiceTempFolder\qrcode_mrshodgettsstatistics.com (6).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92680" cy="2392680"/>
                    </a:xfrm>
                    <a:prstGeom prst="rect">
                      <a:avLst/>
                    </a:prstGeom>
                    <a:noFill/>
                    <a:ln>
                      <a:noFill/>
                    </a:ln>
                  </pic:spPr>
                </pic:pic>
              </a:graphicData>
            </a:graphic>
            <wp14:sizeRelH relativeFrom="page">
              <wp14:pctWidth>0</wp14:pctWidth>
            </wp14:sizeRelH>
            <wp14:sizeRelV relativeFrom="page">
              <wp14:pctHeight>0</wp14:pctHeight>
            </wp14:sizeRelV>
          </wp:anchor>
        </w:drawing>
      </w:r>
      <w:r w:rsidR="00103AF1" w:rsidRPr="00736F9B">
        <w:rPr>
          <w:rFonts w:asciiTheme="majorHAnsi" w:hAnsiTheme="majorHAnsi" w:cstheme="majorHAnsi"/>
          <w:b/>
          <w:sz w:val="96"/>
          <w:szCs w:val="48"/>
          <w:u w:val="single"/>
        </w:rPr>
        <w:t>GCSE Statistics</w:t>
      </w:r>
    </w:p>
    <w:p w14:paraId="1106B56C" w14:textId="56E5D7E8" w:rsidR="00037DB5" w:rsidRPr="00037DB5" w:rsidRDefault="0083622F" w:rsidP="00037DB5">
      <w:pPr>
        <w:rPr>
          <w:rFonts w:asciiTheme="majorHAnsi" w:hAnsiTheme="majorHAnsi" w:cstheme="majorHAnsi"/>
          <w:b/>
          <w:sz w:val="72"/>
          <w:szCs w:val="92"/>
          <w:u w:val="single"/>
        </w:rPr>
      </w:pPr>
      <w:r w:rsidRPr="000350E0">
        <w:rPr>
          <w:rFonts w:asciiTheme="majorHAnsi" w:hAnsiTheme="majorHAnsi" w:cstheme="majorHAnsi"/>
          <w:b/>
          <w:sz w:val="72"/>
          <w:szCs w:val="92"/>
          <w:u w:val="single"/>
        </w:rPr>
        <w:t>Term 1</w:t>
      </w:r>
      <w:r w:rsidR="00365B44">
        <w:rPr>
          <w:rFonts w:asciiTheme="majorHAnsi" w:hAnsiTheme="majorHAnsi" w:cstheme="majorHAnsi"/>
          <w:b/>
          <w:sz w:val="72"/>
          <w:szCs w:val="92"/>
          <w:u w:val="single"/>
        </w:rPr>
        <w:t>1</w:t>
      </w:r>
      <w:r w:rsidR="00CC6543" w:rsidRPr="000350E0">
        <w:rPr>
          <w:rFonts w:asciiTheme="majorHAnsi" w:hAnsiTheme="majorHAnsi" w:cstheme="majorHAnsi"/>
          <w:b/>
          <w:sz w:val="72"/>
          <w:szCs w:val="92"/>
          <w:u w:val="single"/>
        </w:rPr>
        <w:t>.</w:t>
      </w:r>
      <w:r w:rsidR="00037DB5">
        <w:rPr>
          <w:rFonts w:asciiTheme="majorHAnsi" w:hAnsiTheme="majorHAnsi" w:cstheme="majorHAnsi"/>
          <w:b/>
          <w:sz w:val="72"/>
          <w:szCs w:val="92"/>
          <w:u w:val="single"/>
        </w:rPr>
        <w:t>3</w:t>
      </w:r>
    </w:p>
    <w:p w14:paraId="1B1D0D7F" w14:textId="2A9C4EDA" w:rsidR="00522AF8" w:rsidRPr="00522AF8" w:rsidRDefault="00037DB5" w:rsidP="00522AF8">
      <w:pPr>
        <w:pStyle w:val="NormalWeb"/>
        <w:rPr>
          <w:rFonts w:eastAsia="Times New Roman"/>
          <w:sz w:val="24"/>
        </w:rPr>
      </w:pPr>
      <w:r>
        <w:rPr>
          <w:rFonts w:asciiTheme="majorHAnsi" w:hAnsiTheme="majorHAnsi" w:cstheme="majorHAnsi"/>
          <w:b/>
          <w:sz w:val="72"/>
          <w:szCs w:val="92"/>
          <w:u w:val="single"/>
        </w:rPr>
        <w:t>Other Summary Statistics</w:t>
      </w:r>
    </w:p>
    <w:p w14:paraId="6E125C00" w14:textId="2A010455" w:rsidR="00512707" w:rsidRPr="000350E0" w:rsidRDefault="00DB17B1" w:rsidP="00736F9B">
      <w:pPr>
        <w:rPr>
          <w:rFonts w:asciiTheme="majorHAnsi" w:hAnsiTheme="majorHAnsi" w:cstheme="majorHAnsi"/>
          <w:b/>
          <w:sz w:val="72"/>
          <w:szCs w:val="92"/>
          <w:u w:val="single"/>
        </w:rPr>
      </w:pPr>
      <w:r w:rsidRPr="000350E0">
        <w:rPr>
          <w:noProof/>
          <w:sz w:val="72"/>
          <w:szCs w:val="92"/>
        </w:rPr>
        <mc:AlternateContent>
          <mc:Choice Requires="wps">
            <w:drawing>
              <wp:anchor distT="0" distB="0" distL="114300" distR="114300" simplePos="0" relativeHeight="251638272" behindDoc="0" locked="0" layoutInCell="1" allowOverlap="1" wp14:anchorId="05D1AFFD" wp14:editId="4995E404">
                <wp:simplePos x="0" y="0"/>
                <wp:positionH relativeFrom="column">
                  <wp:posOffset>4690745</wp:posOffset>
                </wp:positionH>
                <wp:positionV relativeFrom="paragraph">
                  <wp:posOffset>358987</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774DD8" w:rsidRPr="00CA5F6E" w:rsidRDefault="00774DD8">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9.35pt;margin-top:28.25pt;width:1in;height:22.5pt;z-index:2516382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" filled="f" stroked="f" strokeweight=".5pt">
                <v:textbox>
                  <w:txbxContent>
                    <w:p w14:paraId="351705B2" w14:textId="785CBC22" w:rsidR="00774DD8" w:rsidRPr="00CA5F6E" w:rsidRDefault="00774DD8">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p>
    <w:p w14:paraId="32BF29EC" w14:textId="2D566EBE" w:rsidR="004D3EDE" w:rsidRPr="00873098" w:rsidRDefault="00F0772F" w:rsidP="004D3EDE">
      <w:pPr>
        <w:jc w:val="cente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623936" behindDoc="0" locked="0" layoutInCell="1" allowOverlap="1" wp14:anchorId="690892E1" wp14:editId="16594100">
            <wp:simplePos x="0" y="0"/>
            <wp:positionH relativeFrom="margin">
              <wp:posOffset>5252176</wp:posOffset>
            </wp:positionH>
            <wp:positionV relativeFrom="paragraph">
              <wp:posOffset>383540</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18816" behindDoc="0" locked="0" layoutInCell="1" allowOverlap="1" wp14:anchorId="6413C3BF" wp14:editId="791F64C7">
            <wp:simplePos x="0" y="0"/>
            <wp:positionH relativeFrom="column">
              <wp:posOffset>3484880</wp:posOffset>
            </wp:positionH>
            <wp:positionV relativeFrom="paragraph">
              <wp:posOffset>394970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14720" behindDoc="0" locked="0" layoutInCell="1" allowOverlap="1" wp14:anchorId="28202B0A" wp14:editId="446A26F2">
            <wp:simplePos x="0" y="0"/>
            <wp:positionH relativeFrom="column">
              <wp:posOffset>0</wp:posOffset>
            </wp:positionH>
            <wp:positionV relativeFrom="paragraph">
              <wp:posOffset>373652</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15744" behindDoc="0" locked="0" layoutInCell="1" allowOverlap="1" wp14:anchorId="7DB64DC4" wp14:editId="3764E71C">
            <wp:simplePos x="0" y="0"/>
            <wp:positionH relativeFrom="column">
              <wp:posOffset>1739900</wp:posOffset>
            </wp:positionH>
            <wp:positionV relativeFrom="paragraph">
              <wp:posOffset>360952</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624960" behindDoc="0" locked="0" layoutInCell="1" allowOverlap="1" wp14:anchorId="4BCB2702" wp14:editId="3502E4CE">
                <wp:simplePos x="0" y="0"/>
                <wp:positionH relativeFrom="column">
                  <wp:posOffset>1435100</wp:posOffset>
                </wp:positionH>
                <wp:positionV relativeFrom="paragraph">
                  <wp:posOffset>449852</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42A06C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4pt;width:24.65pt;height:49pt;z-index:251519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25984" behindDoc="0" locked="0" layoutInCell="1" allowOverlap="1" wp14:anchorId="0E3BBC4A" wp14:editId="4B107F30">
                <wp:simplePos x="0" y="0"/>
                <wp:positionH relativeFrom="column">
                  <wp:posOffset>3187700</wp:posOffset>
                </wp:positionH>
                <wp:positionV relativeFrom="paragraph">
                  <wp:posOffset>449852</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90ABD89" id="Arrow: Right 29" o:spid="_x0000_s1026" type="#_x0000_t13" style="position:absolute;margin-left:251pt;margin-top:35.4pt;width:24.65pt;height:49pt;z-index:251520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27008" behindDoc="0" locked="0" layoutInCell="1" allowOverlap="1" wp14:anchorId="216B1C41" wp14:editId="52EC31CC">
                <wp:simplePos x="0" y="0"/>
                <wp:positionH relativeFrom="column">
                  <wp:posOffset>4940300</wp:posOffset>
                </wp:positionH>
                <wp:positionV relativeFrom="paragraph">
                  <wp:posOffset>475252</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083BC55" id="Arrow: Right 30" o:spid="_x0000_s1026" type="#_x0000_t13" style="position:absolute;margin-left:389pt;margin-top:37.4pt;width:24.65pt;height:49pt;z-index:251521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" adj="10800" filled="f" strokecolor="black [3213]" strokeweight="1pt"/>
            </w:pict>
          </mc:Fallback>
        </mc:AlternateContent>
      </w:r>
    </w:p>
    <w:p w14:paraId="5C8B869F" w14:textId="6B3EBB23" w:rsidR="005F70AF" w:rsidRPr="00873098" w:rsidRDefault="005F70AF" w:rsidP="005F70AF">
      <w:pPr>
        <w:jc w:val="center"/>
        <w:rPr>
          <w:rFonts w:asciiTheme="majorHAnsi" w:hAnsiTheme="majorHAnsi" w:cstheme="majorHAnsi"/>
          <w:b/>
          <w:sz w:val="20"/>
          <w:u w:val="single"/>
        </w:rPr>
      </w:pPr>
    </w:p>
    <w:p w14:paraId="48A14FD8" w14:textId="5D6A761A" w:rsidR="0007581C"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33152" behindDoc="0" locked="0" layoutInCell="1" allowOverlap="1" wp14:anchorId="5841B52F" wp14:editId="4A3F4563">
                <wp:simplePos x="0" y="0"/>
                <wp:positionH relativeFrom="column">
                  <wp:posOffset>5822950</wp:posOffset>
                </wp:positionH>
                <wp:positionV relativeFrom="paragraph">
                  <wp:posOffset>188867</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A842D2A" id="Arrow: Right 38" o:spid="_x0000_s1026" type="#_x0000_t13" style="position:absolute;margin-left:458.5pt;margin-top:14.85pt;width:24.65pt;height:49pt;rotation:90;z-index:251527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4E981BAD"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616768" behindDoc="0" locked="0" layoutInCell="1" allowOverlap="1" wp14:anchorId="0B118953" wp14:editId="7855BE7A">
            <wp:simplePos x="0" y="0"/>
            <wp:positionH relativeFrom="column">
              <wp:posOffset>0</wp:posOffset>
            </wp:positionH>
            <wp:positionV relativeFrom="paragraph">
              <wp:posOffset>156482</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7792" behindDoc="0" locked="0" layoutInCell="1" allowOverlap="1" wp14:anchorId="55434F95" wp14:editId="0C795485">
            <wp:simplePos x="0" y="0"/>
            <wp:positionH relativeFrom="column">
              <wp:posOffset>1765300</wp:posOffset>
            </wp:positionH>
            <wp:positionV relativeFrom="paragraph">
              <wp:posOffset>143782</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9840" behindDoc="0" locked="0" layoutInCell="1" allowOverlap="1" wp14:anchorId="7FD34BB1" wp14:editId="25AC3215">
            <wp:simplePos x="0" y="0"/>
            <wp:positionH relativeFrom="column">
              <wp:posOffset>3517900</wp:posOffset>
            </wp:positionH>
            <wp:positionV relativeFrom="paragraph">
              <wp:posOffset>143782</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20864" behindDoc="0" locked="0" layoutInCell="1" allowOverlap="1" wp14:anchorId="7964EC70" wp14:editId="5A0A1935">
            <wp:simplePos x="0" y="0"/>
            <wp:positionH relativeFrom="column">
              <wp:posOffset>5245100</wp:posOffset>
            </wp:positionH>
            <wp:positionV relativeFrom="paragraph">
              <wp:posOffset>143782</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28032" behindDoc="0" locked="0" layoutInCell="1" allowOverlap="1" wp14:anchorId="64867A06" wp14:editId="5075EE54">
                <wp:simplePos x="0" y="0"/>
                <wp:positionH relativeFrom="column">
                  <wp:posOffset>1447800</wp:posOffset>
                </wp:positionH>
                <wp:positionV relativeFrom="paragraph">
                  <wp:posOffset>232682</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AE9725" id="Arrow: Right 31" o:spid="_x0000_s1026" type="#_x0000_t13" style="position:absolute;margin-left:114pt;margin-top:18.3pt;width:24.65pt;height:49pt;rotation:180;z-index:251522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LQmGJnhAAAACgEAAA8AAABkcnMv&#10;ZG93bnJldi54bWxMj0FPg0AQhe8m/ofNmHizS8HQBlmaamwveqho0uvCjkBkZwm7pdRf73jS42S+&#10;vPe9fDPbXkw4+s6RguUiAoFUO9NRo+DjfXe3BuGDJqN7R6jggh42xfVVrjPjzvSGUxkawSHkM62g&#10;DWHIpPR1i1b7hRuQ+PfpRqsDn2MjzajPHG57GUdRKq3uiBtaPeBTi/VXebIKXvrm+3F5iJ7nar8t&#10;y9fpeNntj0rd3szbBxAB5/AHw68+q0PBTpU7kfGiVxDHa94SFCRpCoKBeLVKQFRMJvcpyCKX/yc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0JhiZ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29056" behindDoc="0" locked="0" layoutInCell="1" allowOverlap="1" wp14:anchorId="21F85603" wp14:editId="5744F1D1">
                <wp:simplePos x="0" y="0"/>
                <wp:positionH relativeFrom="column">
                  <wp:posOffset>3200400</wp:posOffset>
                </wp:positionH>
                <wp:positionV relativeFrom="paragraph">
                  <wp:posOffset>245382</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9EAF8EB" id="Arrow: Right 32" o:spid="_x0000_s1026" type="#_x0000_t13" style="position:absolute;margin-left:252pt;margin-top:19.3pt;width:24.65pt;height:49pt;rotation:180;z-index:251523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X7xhduEAAAAKAQAADwAAAGRycy9k&#10;b3ducmV2LnhtbEyPwU7DMBBE70j8g7VI3KhdQqIqxKkKor3AAQJSr068TaLa6yh205Svx5zguNqn&#10;mTfFeraGTTj63pGE5UIAQ2qc7qmV8PW5vVsB80GRVsYRSrigh3V5fVWoXLszfeBUhZbFEPK5ktCF&#10;MOSc+6ZDq/zCDUjxd3CjVSGeY8v1qM4x3Bp+L0TGreopNnRqwOcOm2N1shJeTfv9tHwXL3O921TV&#10;27S/bHd7KW9v5s0jsIBz+IPhVz+qQxmdanci7ZmRkIqHuCVISFYZsAikaZIAqyOZZB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F+8YXb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30080" behindDoc="0" locked="0" layoutInCell="1" allowOverlap="1" wp14:anchorId="3C6AA9C5" wp14:editId="0AFDCEF2">
                <wp:simplePos x="0" y="0"/>
                <wp:positionH relativeFrom="column">
                  <wp:posOffset>4940300</wp:posOffset>
                </wp:positionH>
                <wp:positionV relativeFrom="paragraph">
                  <wp:posOffset>258082</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DB2A8A" id="Arrow: Right 33" o:spid="_x0000_s1026" type="#_x0000_t13" style="position:absolute;margin-left:389pt;margin-top:20.3pt;width:24.65pt;height:49pt;rotation:180;z-index:251524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2E5462B8"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34176" behindDoc="0" locked="0" layoutInCell="1" allowOverlap="1" wp14:anchorId="765BE7CF" wp14:editId="45F8E298">
                <wp:simplePos x="0" y="0"/>
                <wp:positionH relativeFrom="column">
                  <wp:posOffset>603250</wp:posOffset>
                </wp:positionH>
                <wp:positionV relativeFrom="paragraph">
                  <wp:posOffset>47897</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FFE429" id="Arrow: Right 39" o:spid="_x0000_s1026" type="#_x0000_t13" style="position:absolute;margin-left:47.5pt;margin-top:3.75pt;width:24.65pt;height:49pt;rotation:90;z-index:251528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21E7BAFF"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621888" behindDoc="0" locked="0" layoutInCell="1" allowOverlap="1" wp14:anchorId="7B0B9FB5" wp14:editId="7819C266">
            <wp:simplePos x="0" y="0"/>
            <wp:positionH relativeFrom="column">
              <wp:posOffset>25400</wp:posOffset>
            </wp:positionH>
            <wp:positionV relativeFrom="paragraph">
              <wp:posOffset>15512</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22912" behindDoc="0" locked="0" layoutInCell="1" allowOverlap="1" wp14:anchorId="1D8C8C52" wp14:editId="0F43B373">
            <wp:simplePos x="0" y="0"/>
            <wp:positionH relativeFrom="column">
              <wp:posOffset>1752600</wp:posOffset>
            </wp:positionH>
            <wp:positionV relativeFrom="paragraph">
              <wp:posOffset>15512</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31104" behindDoc="0" locked="0" layoutInCell="1" allowOverlap="1" wp14:anchorId="62B5018B" wp14:editId="334807F0">
            <wp:simplePos x="0" y="0"/>
            <wp:positionH relativeFrom="column">
              <wp:posOffset>3556000</wp:posOffset>
            </wp:positionH>
            <wp:positionV relativeFrom="paragraph">
              <wp:posOffset>15512</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32128" behindDoc="0" locked="0" layoutInCell="1" allowOverlap="1" wp14:anchorId="1D52246C" wp14:editId="6D654EC3">
            <wp:simplePos x="0" y="0"/>
            <wp:positionH relativeFrom="column">
              <wp:posOffset>5245100</wp:posOffset>
            </wp:positionH>
            <wp:positionV relativeFrom="paragraph">
              <wp:posOffset>15512</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35200" behindDoc="0" locked="0" layoutInCell="1" allowOverlap="1" wp14:anchorId="2AE16F24" wp14:editId="628B811B">
                <wp:simplePos x="0" y="0"/>
                <wp:positionH relativeFrom="column">
                  <wp:posOffset>1460500</wp:posOffset>
                </wp:positionH>
                <wp:positionV relativeFrom="paragraph">
                  <wp:posOffset>79012</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3EC29D2" id="Arrow: Right 35" o:spid="_x0000_s1026" type="#_x0000_t13" style="position:absolute;margin-left:115pt;margin-top:6.2pt;width:24.65pt;height:49pt;z-index:251529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36224" behindDoc="0" locked="0" layoutInCell="1" allowOverlap="1" wp14:anchorId="4FD5AE12" wp14:editId="1CE4C2CD">
                <wp:simplePos x="0" y="0"/>
                <wp:positionH relativeFrom="column">
                  <wp:posOffset>3213100</wp:posOffset>
                </wp:positionH>
                <wp:positionV relativeFrom="paragraph">
                  <wp:posOffset>91712</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88D7698" id="Arrow: Right 36" o:spid="_x0000_s1026" type="#_x0000_t13" style="position:absolute;margin-left:253pt;margin-top:7.2pt;width:24.65pt;height:49pt;z-index:251530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37248" behindDoc="0" locked="0" layoutInCell="1" allowOverlap="1" wp14:anchorId="51FD9B95" wp14:editId="0F11EBB9">
                <wp:simplePos x="0" y="0"/>
                <wp:positionH relativeFrom="column">
                  <wp:posOffset>4965700</wp:posOffset>
                </wp:positionH>
                <wp:positionV relativeFrom="paragraph">
                  <wp:posOffset>104412</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7A91B21" id="Arrow: Right 37" o:spid="_x0000_s1026" type="#_x0000_t13" style="position:absolute;margin-left:391pt;margin-top:8.2pt;width:24.65pt;height:49pt;z-index:251531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1AB15B46" w14:textId="3B0331CA" w:rsidR="0038770D" w:rsidRDefault="005F592D" w:rsidP="0038770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38770D">
        <w:rPr>
          <w:noProof/>
        </w:rPr>
        <w:lastRenderedPageBreak/>
        <w:drawing>
          <wp:anchor distT="0" distB="0" distL="114300" distR="114300" simplePos="0" relativeHeight="251652608" behindDoc="0" locked="0" layoutInCell="1" allowOverlap="1" wp14:anchorId="72E1626C" wp14:editId="3D8CC2FE">
            <wp:simplePos x="0" y="0"/>
            <wp:positionH relativeFrom="margin">
              <wp:posOffset>-1469798</wp:posOffset>
            </wp:positionH>
            <wp:positionV relativeFrom="paragraph">
              <wp:posOffset>1466806</wp:posOffset>
            </wp:positionV>
            <wp:extent cx="9666923" cy="6749112"/>
            <wp:effectExtent l="0" t="7937" r="2857" b="2858"/>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38770D">
        <w:rPr>
          <w:rFonts w:asciiTheme="majorHAnsi" w:hAnsiTheme="majorHAnsi" w:cstheme="majorHAnsi"/>
          <w:b/>
          <w:sz w:val="52"/>
          <w:szCs w:val="28"/>
          <w:u w:val="single"/>
        </w:rPr>
        <w:br w:type="page"/>
      </w:r>
    </w:p>
    <w:p w14:paraId="34E1A740" w14:textId="132DA487"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7513"/>
      </w:tblGrid>
      <w:tr w:rsidR="00E24054"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E24054" w:rsidRDefault="00E24054" w:rsidP="00E24054">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1654656" behindDoc="0" locked="0" layoutInCell="1" allowOverlap="1" wp14:anchorId="3EB5E6D2" wp14:editId="5C21593F">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E24054" w:rsidRDefault="00E24054" w:rsidP="00E24054">
            <w:pPr>
              <w:spacing w:line="259" w:lineRule="auto"/>
              <w:jc w:val="center"/>
              <w:rPr>
                <w:b w:val="0"/>
                <w:bCs w:val="0"/>
              </w:rPr>
            </w:pPr>
          </w:p>
          <w:p w14:paraId="493D2776" w14:textId="77777777" w:rsidR="00E24054" w:rsidRDefault="00E24054" w:rsidP="00E24054">
            <w:pPr>
              <w:spacing w:line="259" w:lineRule="auto"/>
              <w:jc w:val="center"/>
              <w:rPr>
                <w:b w:val="0"/>
                <w:bCs w:val="0"/>
              </w:rPr>
            </w:pPr>
          </w:p>
          <w:p w14:paraId="42E54BB6" w14:textId="15070450" w:rsidR="00E24054" w:rsidRPr="00873098" w:rsidRDefault="00E24054" w:rsidP="00E24054">
            <w:pPr>
              <w:spacing w:line="259" w:lineRule="auto"/>
              <w:jc w:val="center"/>
              <w:rPr>
                <w:rFonts w:asciiTheme="majorHAnsi" w:hAnsiTheme="majorHAnsi" w:cstheme="majorHAnsi"/>
                <w:b w:val="0"/>
                <w:bCs w:val="0"/>
                <w:sz w:val="24"/>
                <w:szCs w:val="24"/>
              </w:rPr>
            </w:pPr>
          </w:p>
        </w:tc>
        <w:tc>
          <w:tcPr>
            <w:tcW w:w="7513" w:type="dxa"/>
            <w:shd w:val="clear" w:color="auto" w:fill="FFFFFF" w:themeFill="background1"/>
            <w:vAlign w:val="center"/>
          </w:tcPr>
          <w:p w14:paraId="2E40C315" w14:textId="3FDFF334" w:rsidR="00E24054" w:rsidRPr="005C6553" w:rsidRDefault="00037DB5" w:rsidP="00037DB5">
            <w:pPr>
              <w:spacing w:line="259" w:lineRule="auto"/>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Pr>
                <w:rFonts w:asciiTheme="majorHAnsi" w:hAnsiTheme="majorHAnsi" w:cstheme="majorHAnsi"/>
                <w:b w:val="0"/>
                <w:sz w:val="32"/>
                <w:szCs w:val="32"/>
              </w:rPr>
              <w:t>What are some ‘other summery statistics’ that can be seen in everyday circumstances and how can we analyse them?</w:t>
            </w:r>
          </w:p>
        </w:tc>
      </w:tr>
    </w:tbl>
    <w:p w14:paraId="683FBD04" w14:textId="77777777" w:rsidR="008603A2" w:rsidRDefault="008603A2"/>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17347369" w14:textId="0490F7DC"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1F48FA35" w14:textId="628CE2AA" w:rsidR="00E24054" w:rsidRDefault="00E24054" w:rsidP="00E24054">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1655680" behindDoc="0" locked="0" layoutInCell="1" allowOverlap="1" wp14:anchorId="5DC33491" wp14:editId="0669B0F7">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E24054" w:rsidRDefault="00E24054" w:rsidP="00E24054">
            <w:pPr>
              <w:spacing w:line="259" w:lineRule="auto"/>
              <w:jc w:val="center"/>
              <w:rPr>
                <w:b w:val="0"/>
                <w:bCs w:val="0"/>
              </w:rPr>
            </w:pPr>
          </w:p>
          <w:p w14:paraId="089E1ABB" w14:textId="18DC9D57" w:rsidR="00E24054" w:rsidRDefault="00E24054" w:rsidP="00E24054">
            <w:pPr>
              <w:spacing w:line="259" w:lineRule="auto"/>
              <w:jc w:val="center"/>
              <w:rPr>
                <w:b w:val="0"/>
                <w:bCs w:val="0"/>
              </w:rPr>
            </w:pPr>
          </w:p>
          <w:p w14:paraId="05288225" w14:textId="3456FFBF" w:rsidR="00E24054" w:rsidRPr="00873098" w:rsidRDefault="00E24054" w:rsidP="00E24054">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1E0DAAF7" w:rsidR="00E24054" w:rsidRPr="00873098" w:rsidRDefault="00E24054"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r w:rsidR="00037DB5" w:rsidRPr="00873098" w14:paraId="290C0B4B" w14:textId="77777777"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364EE11A" w14:textId="04095037" w:rsidR="00037DB5" w:rsidRPr="00762AC5" w:rsidRDefault="00762AC5" w:rsidP="00037DB5">
            <w:pPr>
              <w:spacing w:line="259" w:lineRule="auto"/>
              <w:rPr>
                <w:rFonts w:asciiTheme="majorHAnsi" w:hAnsiTheme="majorHAnsi" w:cstheme="majorHAnsi"/>
                <w:b w:val="0"/>
                <w:noProof/>
                <w:sz w:val="32"/>
                <w:szCs w:val="32"/>
                <w:lang w:eastAsia="en-GB"/>
              </w:rPr>
            </w:pPr>
            <w:r w:rsidRPr="00762AC5">
              <w:rPr>
                <w:rFonts w:asciiTheme="majorHAnsi" w:hAnsiTheme="majorHAnsi" w:cstheme="majorHAnsi"/>
                <w:b w:val="0"/>
                <w:i/>
                <w:sz w:val="32"/>
                <w:szCs w:val="32"/>
              </w:rPr>
              <w:t>How to we calculate standardised scored and what do they mean?</w:t>
            </w:r>
          </w:p>
        </w:tc>
        <w:tc>
          <w:tcPr>
            <w:tcW w:w="851" w:type="dxa"/>
            <w:shd w:val="clear" w:color="auto" w:fill="FFFFFF" w:themeFill="background1"/>
            <w:vAlign w:val="center"/>
          </w:tcPr>
          <w:p w14:paraId="0B1E6B6E" w14:textId="0D9C4B0F" w:rsidR="00037DB5" w:rsidRPr="00873098" w:rsidRDefault="00037DB5" w:rsidP="00E24054">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037DB5" w:rsidRPr="00873098" w14:paraId="5D30CEFF" w14:textId="77777777"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046DF347" w14:textId="7AE8141F" w:rsidR="00037DB5" w:rsidRPr="00762AC5" w:rsidRDefault="00762AC5" w:rsidP="00037DB5">
            <w:pPr>
              <w:spacing w:line="259" w:lineRule="auto"/>
              <w:rPr>
                <w:rFonts w:asciiTheme="majorHAnsi" w:hAnsiTheme="majorHAnsi" w:cstheme="majorHAnsi"/>
                <w:b w:val="0"/>
                <w:noProof/>
                <w:sz w:val="32"/>
                <w:szCs w:val="32"/>
                <w:lang w:eastAsia="en-GB"/>
              </w:rPr>
            </w:pPr>
            <w:r w:rsidRPr="00762AC5">
              <w:rPr>
                <w:rFonts w:asciiTheme="majorHAnsi" w:hAnsiTheme="majorHAnsi" w:cstheme="majorHAnsi"/>
                <w:b w:val="0"/>
                <w:i/>
                <w:sz w:val="32"/>
                <w:szCs w:val="32"/>
              </w:rPr>
              <w:t>How do we calculate index numbers and what do they mean?</w:t>
            </w:r>
          </w:p>
        </w:tc>
        <w:tc>
          <w:tcPr>
            <w:tcW w:w="851" w:type="dxa"/>
            <w:shd w:val="clear" w:color="auto" w:fill="FFFFFF" w:themeFill="background1"/>
            <w:vAlign w:val="center"/>
          </w:tcPr>
          <w:p w14:paraId="091A9E1F" w14:textId="3FF83825" w:rsidR="00037DB5" w:rsidRPr="00873098" w:rsidRDefault="00037DB5" w:rsidP="00E24054">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037DB5" w:rsidRPr="00873098" w14:paraId="0992609A" w14:textId="77777777"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BE9B638" w14:textId="7F6ED89D" w:rsidR="00037DB5" w:rsidRPr="00762AC5" w:rsidRDefault="00762AC5" w:rsidP="00037DB5">
            <w:pPr>
              <w:spacing w:line="259" w:lineRule="auto"/>
              <w:rPr>
                <w:rFonts w:asciiTheme="majorHAnsi" w:hAnsiTheme="majorHAnsi" w:cstheme="majorHAnsi"/>
                <w:b w:val="0"/>
                <w:noProof/>
                <w:sz w:val="32"/>
                <w:szCs w:val="32"/>
                <w:lang w:eastAsia="en-GB"/>
              </w:rPr>
            </w:pPr>
            <w:r w:rsidRPr="00762AC5">
              <w:rPr>
                <w:rFonts w:asciiTheme="majorHAnsi" w:hAnsiTheme="majorHAnsi" w:cstheme="majorHAnsi"/>
                <w:b w:val="0"/>
                <w:i/>
                <w:sz w:val="32"/>
                <w:szCs w:val="32"/>
              </w:rPr>
              <w:t>How do we calculate chain base index numbers and what do they mean?</w:t>
            </w:r>
          </w:p>
        </w:tc>
        <w:tc>
          <w:tcPr>
            <w:tcW w:w="851" w:type="dxa"/>
            <w:shd w:val="clear" w:color="auto" w:fill="FFFFFF" w:themeFill="background1"/>
            <w:vAlign w:val="center"/>
          </w:tcPr>
          <w:p w14:paraId="600060E7" w14:textId="308EB809" w:rsidR="00037DB5" w:rsidRPr="00873098" w:rsidRDefault="00037DB5" w:rsidP="00E24054">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037DB5" w:rsidRPr="00873098" w14:paraId="02A3D263" w14:textId="77777777"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053F2995" w14:textId="38B513C7" w:rsidR="00037DB5" w:rsidRPr="00762AC5" w:rsidRDefault="00762AC5" w:rsidP="00037DB5">
            <w:pPr>
              <w:spacing w:line="259" w:lineRule="auto"/>
              <w:rPr>
                <w:rFonts w:asciiTheme="majorHAnsi" w:hAnsiTheme="majorHAnsi" w:cstheme="majorHAnsi"/>
                <w:b w:val="0"/>
                <w:noProof/>
                <w:sz w:val="32"/>
                <w:szCs w:val="32"/>
                <w:lang w:eastAsia="en-GB"/>
              </w:rPr>
            </w:pPr>
            <w:r w:rsidRPr="00762AC5">
              <w:rPr>
                <w:rFonts w:asciiTheme="majorHAnsi" w:hAnsiTheme="majorHAnsi" w:cstheme="majorHAnsi"/>
                <w:b w:val="0"/>
                <w:i/>
                <w:sz w:val="32"/>
                <w:szCs w:val="32"/>
              </w:rPr>
              <w:t>How do we calculate weighted index numbers and what do they mean?</w:t>
            </w:r>
          </w:p>
        </w:tc>
        <w:tc>
          <w:tcPr>
            <w:tcW w:w="851" w:type="dxa"/>
            <w:shd w:val="clear" w:color="auto" w:fill="FFFFFF" w:themeFill="background1"/>
            <w:vAlign w:val="center"/>
          </w:tcPr>
          <w:p w14:paraId="632AF91E" w14:textId="6E370DE1" w:rsidR="00037DB5" w:rsidRPr="00873098" w:rsidRDefault="00037DB5" w:rsidP="00E24054">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r w:rsidR="00037DB5" w:rsidRPr="00873098" w14:paraId="32AC0011" w14:textId="77777777"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7B9DFEE4" w14:textId="2B033DCB" w:rsidR="00037DB5" w:rsidRPr="00762AC5" w:rsidRDefault="00762AC5" w:rsidP="00037DB5">
            <w:pPr>
              <w:spacing w:line="259" w:lineRule="auto"/>
              <w:rPr>
                <w:rFonts w:asciiTheme="majorHAnsi" w:hAnsiTheme="majorHAnsi" w:cstheme="majorHAnsi"/>
                <w:b w:val="0"/>
                <w:noProof/>
                <w:sz w:val="32"/>
                <w:szCs w:val="32"/>
                <w:lang w:eastAsia="en-GB"/>
              </w:rPr>
            </w:pPr>
            <w:r w:rsidRPr="00762AC5">
              <w:rPr>
                <w:rFonts w:asciiTheme="majorHAnsi" w:hAnsiTheme="majorHAnsi" w:cstheme="majorHAnsi"/>
                <w:b w:val="0"/>
                <w:i/>
                <w:sz w:val="32"/>
                <w:szCs w:val="32"/>
              </w:rPr>
              <w:t>How do we calculate population averages and what do they mean?</w:t>
            </w:r>
          </w:p>
        </w:tc>
        <w:tc>
          <w:tcPr>
            <w:tcW w:w="851" w:type="dxa"/>
            <w:shd w:val="clear" w:color="auto" w:fill="FFFFFF" w:themeFill="background1"/>
            <w:vAlign w:val="center"/>
          </w:tcPr>
          <w:p w14:paraId="77487B38" w14:textId="511C5E0F" w:rsidR="00037DB5" w:rsidRPr="00873098" w:rsidRDefault="00037DB5" w:rsidP="00E24054">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p>
        </w:tc>
      </w:tr>
      <w:tr w:rsidR="00037DB5" w:rsidRPr="00873098" w14:paraId="21C84644" w14:textId="77777777"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45F0537" w14:textId="6A19018C" w:rsidR="00037DB5" w:rsidRPr="00646D7C" w:rsidRDefault="00646D7C" w:rsidP="00037DB5">
            <w:pPr>
              <w:spacing w:line="259" w:lineRule="auto"/>
              <w:rPr>
                <w:rFonts w:asciiTheme="majorHAnsi" w:hAnsiTheme="majorHAnsi" w:cstheme="majorHAnsi"/>
                <w:b w:val="0"/>
                <w:noProof/>
                <w:sz w:val="32"/>
                <w:szCs w:val="32"/>
                <w:lang w:eastAsia="en-GB"/>
              </w:rPr>
            </w:pPr>
            <w:r w:rsidRPr="00646D7C">
              <w:rPr>
                <w:rFonts w:asciiTheme="majorHAnsi" w:hAnsiTheme="majorHAnsi" w:cstheme="majorHAnsi"/>
                <w:b w:val="0"/>
                <w:i/>
                <w:sz w:val="32"/>
                <w:szCs w:val="32"/>
              </w:rPr>
              <w:t>What are control charts and how do we use them to assess quality control?</w:t>
            </w:r>
          </w:p>
        </w:tc>
        <w:tc>
          <w:tcPr>
            <w:tcW w:w="851" w:type="dxa"/>
            <w:shd w:val="clear" w:color="auto" w:fill="FFFFFF" w:themeFill="background1"/>
            <w:vAlign w:val="center"/>
          </w:tcPr>
          <w:p w14:paraId="0C57DD0F" w14:textId="48513FE3" w:rsidR="00037DB5" w:rsidRPr="00873098" w:rsidRDefault="00037DB5" w:rsidP="00E24054">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55B3A7F8" w14:textId="77777777" w:rsidR="008603A2" w:rsidRDefault="008603A2"/>
    <w:p w14:paraId="1B79DC52" w14:textId="2D05EFA3" w:rsidR="005F5DED" w:rsidRDefault="005F5DED">
      <w:pPr>
        <w:spacing w:line="259" w:lineRule="auto"/>
        <w:rPr>
          <w:rFonts w:asciiTheme="majorHAnsi" w:hAnsiTheme="majorHAnsi" w:cstheme="majorHAnsi"/>
          <w:b/>
          <w:sz w:val="2"/>
          <w:szCs w:val="2"/>
          <w:u w:val="single"/>
        </w:rPr>
      </w:pPr>
    </w:p>
    <w:p w14:paraId="7AC2CF85" w14:textId="34D97F89" w:rsidR="005F5DED" w:rsidRDefault="005F5DED">
      <w:pPr>
        <w:spacing w:line="259" w:lineRule="auto"/>
        <w:rPr>
          <w:rFonts w:asciiTheme="majorHAnsi" w:hAnsiTheme="majorHAnsi" w:cstheme="majorHAnsi"/>
          <w:b/>
          <w:sz w:val="2"/>
          <w:szCs w:val="2"/>
          <w:u w:val="single"/>
        </w:rPr>
      </w:pPr>
    </w:p>
    <w:p w14:paraId="69DF76D5" w14:textId="4BD55D18" w:rsidR="00DF2B06" w:rsidRDefault="00DF2B06">
      <w:pPr>
        <w:spacing w:line="259" w:lineRule="auto"/>
        <w:rPr>
          <w:rFonts w:asciiTheme="majorHAnsi" w:hAnsiTheme="majorHAnsi" w:cstheme="majorHAnsi"/>
          <w:b/>
          <w:sz w:val="2"/>
          <w:szCs w:val="2"/>
          <w:u w:val="single"/>
        </w:rPr>
      </w:pPr>
    </w:p>
    <w:p w14:paraId="53614A8B" w14:textId="567594C1" w:rsidR="008603A2" w:rsidRDefault="008603A2">
      <w:pPr>
        <w:spacing w:line="259" w:lineRule="auto"/>
        <w:rPr>
          <w:rFonts w:asciiTheme="majorHAnsi" w:hAnsiTheme="majorHAnsi" w:cstheme="majorHAnsi"/>
          <w:b/>
          <w:sz w:val="2"/>
          <w:szCs w:val="2"/>
          <w:u w:val="single"/>
        </w:rPr>
      </w:pPr>
    </w:p>
    <w:p w14:paraId="20B4B93F" w14:textId="503361AE" w:rsidR="008603A2" w:rsidRDefault="008603A2">
      <w:pPr>
        <w:spacing w:line="259" w:lineRule="auto"/>
        <w:rPr>
          <w:rFonts w:asciiTheme="majorHAnsi" w:hAnsiTheme="majorHAnsi" w:cstheme="majorHAnsi"/>
          <w:b/>
          <w:sz w:val="2"/>
          <w:szCs w:val="2"/>
          <w:u w:val="single"/>
        </w:rPr>
      </w:pPr>
    </w:p>
    <w:p w14:paraId="5E37281A" w14:textId="050A49C3" w:rsidR="008603A2" w:rsidRDefault="008603A2">
      <w:pPr>
        <w:spacing w:line="259" w:lineRule="auto"/>
        <w:rPr>
          <w:rFonts w:asciiTheme="majorHAnsi" w:hAnsiTheme="majorHAnsi" w:cstheme="majorHAnsi"/>
          <w:b/>
          <w:sz w:val="2"/>
          <w:szCs w:val="2"/>
          <w:u w:val="single"/>
        </w:rPr>
      </w:pPr>
    </w:p>
    <w:p w14:paraId="76BC68EC" w14:textId="35121095" w:rsidR="008603A2" w:rsidRDefault="008603A2">
      <w:pPr>
        <w:spacing w:line="259" w:lineRule="auto"/>
        <w:rPr>
          <w:rFonts w:asciiTheme="majorHAnsi" w:hAnsiTheme="majorHAnsi" w:cstheme="majorHAnsi"/>
          <w:b/>
          <w:sz w:val="2"/>
          <w:szCs w:val="2"/>
          <w:u w:val="single"/>
        </w:rPr>
      </w:pPr>
    </w:p>
    <w:p w14:paraId="1112FEDF" w14:textId="20C86337" w:rsidR="008603A2" w:rsidRDefault="008603A2">
      <w:pPr>
        <w:spacing w:line="259" w:lineRule="auto"/>
        <w:rPr>
          <w:rFonts w:asciiTheme="majorHAnsi" w:hAnsiTheme="majorHAnsi" w:cstheme="majorHAnsi"/>
          <w:b/>
          <w:sz w:val="2"/>
          <w:szCs w:val="2"/>
          <w:u w:val="single"/>
        </w:rPr>
      </w:pPr>
    </w:p>
    <w:p w14:paraId="1BD85778" w14:textId="55A06591" w:rsidR="008603A2" w:rsidRDefault="008603A2">
      <w:pPr>
        <w:spacing w:line="259" w:lineRule="auto"/>
        <w:rPr>
          <w:rFonts w:asciiTheme="majorHAnsi" w:hAnsiTheme="majorHAnsi" w:cstheme="majorHAnsi"/>
          <w:b/>
          <w:sz w:val="2"/>
          <w:szCs w:val="2"/>
          <w:u w:val="single"/>
        </w:rPr>
      </w:pPr>
    </w:p>
    <w:p w14:paraId="056556C1" w14:textId="1BBDCCE2" w:rsidR="008603A2" w:rsidRDefault="008603A2">
      <w:pPr>
        <w:spacing w:line="259" w:lineRule="auto"/>
        <w:rPr>
          <w:rFonts w:asciiTheme="majorHAnsi" w:hAnsiTheme="majorHAnsi" w:cstheme="majorHAnsi"/>
          <w:b/>
          <w:sz w:val="2"/>
          <w:szCs w:val="2"/>
          <w:u w:val="single"/>
        </w:rPr>
      </w:pPr>
    </w:p>
    <w:p w14:paraId="5B69B85E" w14:textId="01D2C5D2" w:rsidR="008603A2" w:rsidRDefault="008603A2">
      <w:pPr>
        <w:spacing w:line="259" w:lineRule="auto"/>
        <w:rPr>
          <w:rFonts w:asciiTheme="majorHAnsi" w:hAnsiTheme="majorHAnsi" w:cstheme="majorHAnsi"/>
          <w:b/>
          <w:sz w:val="2"/>
          <w:szCs w:val="2"/>
          <w:u w:val="single"/>
        </w:rPr>
      </w:pPr>
    </w:p>
    <w:p w14:paraId="0DFBAA56" w14:textId="0AC25CB2" w:rsidR="008603A2" w:rsidRDefault="008603A2">
      <w:pPr>
        <w:spacing w:line="259" w:lineRule="auto"/>
        <w:rPr>
          <w:rFonts w:asciiTheme="majorHAnsi" w:hAnsiTheme="majorHAnsi" w:cstheme="majorHAnsi"/>
          <w:b/>
          <w:sz w:val="2"/>
          <w:szCs w:val="2"/>
          <w:u w:val="single"/>
        </w:rPr>
      </w:pPr>
    </w:p>
    <w:p w14:paraId="5D6ACCAA" w14:textId="653A71D8" w:rsidR="008603A2" w:rsidRDefault="008603A2">
      <w:pPr>
        <w:spacing w:line="259" w:lineRule="auto"/>
        <w:rPr>
          <w:rFonts w:asciiTheme="majorHAnsi" w:hAnsiTheme="majorHAnsi" w:cstheme="majorHAnsi"/>
          <w:b/>
          <w:sz w:val="2"/>
          <w:szCs w:val="2"/>
          <w:u w:val="single"/>
        </w:rPr>
      </w:pPr>
    </w:p>
    <w:p w14:paraId="0E2E4E61" w14:textId="218189BA" w:rsidR="008603A2" w:rsidRDefault="008603A2">
      <w:pPr>
        <w:spacing w:line="259" w:lineRule="auto"/>
        <w:rPr>
          <w:rFonts w:asciiTheme="majorHAnsi" w:hAnsiTheme="majorHAnsi" w:cstheme="majorHAnsi"/>
          <w:b/>
          <w:sz w:val="2"/>
          <w:szCs w:val="2"/>
          <w:u w:val="single"/>
        </w:rPr>
      </w:pPr>
    </w:p>
    <w:p w14:paraId="018D57AD" w14:textId="266936AE" w:rsidR="008603A2" w:rsidRDefault="008603A2">
      <w:pPr>
        <w:spacing w:line="259" w:lineRule="auto"/>
        <w:rPr>
          <w:rFonts w:asciiTheme="majorHAnsi" w:hAnsiTheme="majorHAnsi" w:cstheme="majorHAnsi"/>
          <w:b/>
          <w:sz w:val="2"/>
          <w:szCs w:val="2"/>
          <w:u w:val="single"/>
        </w:rPr>
      </w:pPr>
    </w:p>
    <w:p w14:paraId="2D6378D8" w14:textId="5C1FCE52" w:rsidR="008603A2" w:rsidRDefault="008603A2">
      <w:pPr>
        <w:spacing w:line="259" w:lineRule="auto"/>
        <w:rPr>
          <w:rFonts w:asciiTheme="majorHAnsi" w:hAnsiTheme="majorHAnsi" w:cstheme="majorHAnsi"/>
          <w:b/>
          <w:sz w:val="2"/>
          <w:szCs w:val="2"/>
          <w:u w:val="single"/>
        </w:rPr>
      </w:pPr>
    </w:p>
    <w:p w14:paraId="4B3B0BCC" w14:textId="334077C3" w:rsidR="008603A2" w:rsidRDefault="008603A2">
      <w:pPr>
        <w:spacing w:line="259" w:lineRule="auto"/>
        <w:rPr>
          <w:rFonts w:asciiTheme="majorHAnsi" w:hAnsiTheme="majorHAnsi" w:cstheme="majorHAnsi"/>
          <w:b/>
          <w:sz w:val="2"/>
          <w:szCs w:val="2"/>
          <w:u w:val="single"/>
        </w:rPr>
      </w:pPr>
    </w:p>
    <w:p w14:paraId="4B3F47D6" w14:textId="77777777" w:rsidR="008603A2" w:rsidRDefault="008603A2">
      <w:pPr>
        <w:spacing w:line="259" w:lineRule="auto"/>
        <w:rPr>
          <w:rFonts w:asciiTheme="majorHAnsi" w:hAnsiTheme="majorHAnsi" w:cstheme="majorHAnsi"/>
          <w:b/>
          <w:sz w:val="2"/>
          <w:szCs w:val="2"/>
          <w:u w:val="single"/>
        </w:rPr>
      </w:pPr>
    </w:p>
    <w:p w14:paraId="5BEFEFC4" w14:textId="77777777" w:rsidR="00DA6D95" w:rsidRDefault="00DA6D95">
      <w:pPr>
        <w:spacing w:line="259" w:lineRule="auto"/>
        <w:rPr>
          <w:rFonts w:asciiTheme="majorHAnsi" w:hAnsiTheme="majorHAnsi" w:cstheme="majorHAnsi"/>
          <w:b/>
          <w:sz w:val="2"/>
          <w:szCs w:val="2"/>
          <w:u w:val="single"/>
        </w:rPr>
      </w:pPr>
    </w:p>
    <w:p w14:paraId="67A1EA1C" w14:textId="77777777" w:rsidR="00914EE4" w:rsidRPr="004C7DFB" w:rsidRDefault="00914EE4">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649536" behindDoc="1" locked="0" layoutInCell="1" allowOverlap="1" wp14:anchorId="0F32BB93" wp14:editId="1FB69680">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72C2B8B0" w14:textId="7043402E" w:rsidR="0098293A" w:rsidRPr="00873098" w:rsidRDefault="00522AF8" w:rsidP="008603A2">
      <w:pPr>
        <w:spacing w:line="259" w:lineRule="auto"/>
        <w:jc w:val="center"/>
        <w:rPr>
          <w:rFonts w:asciiTheme="majorHAnsi" w:hAnsiTheme="majorHAnsi" w:cstheme="majorHAnsi"/>
          <w:b/>
          <w:sz w:val="52"/>
          <w:szCs w:val="24"/>
          <w:u w:val="single"/>
        </w:rPr>
      </w:pPr>
      <w:r>
        <w:rPr>
          <w:rFonts w:asciiTheme="majorHAnsi" w:hAnsiTheme="majorHAnsi" w:cstheme="majorHAnsi"/>
          <w:b/>
          <w:sz w:val="52"/>
          <w:szCs w:val="24"/>
          <w:u w:val="single"/>
        </w:rPr>
        <w:br w:type="page"/>
      </w:r>
      <w:r w:rsidR="006E0685">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70206305" w:rsidR="0098293A" w:rsidRPr="00873098" w:rsidRDefault="005F592D" w:rsidP="0098293A">
      <w:pPr>
        <w:rPr>
          <w:rStyle w:val="SectionTitlesChar"/>
          <w:rFonts w:asciiTheme="majorHAnsi" w:hAnsiTheme="majorHAnsi" w:cstheme="majorHAnsi"/>
          <w:b w:val="0"/>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609600" behindDoc="0" locked="0" layoutInCell="1" allowOverlap="1" wp14:anchorId="194CEE01" wp14:editId="3AB86AC4">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1E1CC8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50208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36B58D32" w:rsidR="00103AF1" w:rsidRPr="00873098" w:rsidRDefault="00103AF1" w:rsidP="0098293A">
      <w:pPr>
        <w:rPr>
          <w:rStyle w:val="SectionTitlesChar"/>
          <w:rFonts w:asciiTheme="majorHAnsi" w:hAnsiTheme="majorHAnsi" w:cstheme="majorHAnsi"/>
          <w:b w:val="0"/>
        </w:rPr>
      </w:pPr>
    </w:p>
    <w:p w14:paraId="226CE449" w14:textId="76CB739E" w:rsidR="00103AF1" w:rsidRPr="00873098" w:rsidRDefault="00103AF1" w:rsidP="0098293A">
      <w:pPr>
        <w:rPr>
          <w:rStyle w:val="SectionTitlesChar"/>
          <w:rFonts w:asciiTheme="majorHAnsi" w:hAnsiTheme="majorHAnsi" w:cstheme="majorHAnsi"/>
          <w:b w:val="0"/>
        </w:rPr>
      </w:pPr>
    </w:p>
    <w:p w14:paraId="5F004024" w14:textId="761F5F8B" w:rsidR="00420014" w:rsidRDefault="00937A21"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612672" behindDoc="0" locked="0" layoutInCell="1" allowOverlap="1" wp14:anchorId="7A64BF94" wp14:editId="10435D04">
                <wp:simplePos x="0" y="0"/>
                <wp:positionH relativeFrom="column">
                  <wp:posOffset>1778000</wp:posOffset>
                </wp:positionH>
                <wp:positionV relativeFrom="paragraph">
                  <wp:posOffset>304527</wp:posOffset>
                </wp:positionV>
                <wp:extent cx="3505200" cy="3208201"/>
                <wp:effectExtent l="0" t="0" r="0" b="0"/>
                <wp:wrapNone/>
                <wp:docPr id="3" name="Text Box 3"/>
                <wp:cNvGraphicFramePr/>
                <a:graphic xmlns:a="http://schemas.openxmlformats.org/drawingml/2006/main">
                  <a:graphicData uri="http://schemas.microsoft.com/office/word/2010/wordprocessingShape">
                    <wps:wsp>
                      <wps:cNvSpPr txBox="1"/>
                      <wps:spPr>
                        <a:xfrm>
                          <a:off x="0" y="0"/>
                          <a:ext cx="3505200" cy="3208201"/>
                        </a:xfrm>
                        <a:prstGeom prst="rect">
                          <a:avLst/>
                        </a:prstGeom>
                        <a:noFill/>
                        <a:ln w="6350">
                          <a:noFill/>
                        </a:ln>
                      </wps:spPr>
                      <wps:txbx>
                        <w:txbxContent>
                          <w:p w14:paraId="7A90938F" w14:textId="4AD49E8F" w:rsidR="00774DD8" w:rsidRDefault="00896EDC" w:rsidP="00171869">
                            <w:pPr>
                              <w:jc w:val="center"/>
                              <w:rPr>
                                <w:rFonts w:asciiTheme="majorHAnsi" w:hAnsiTheme="majorHAnsi" w:cstheme="majorHAnsi"/>
                                <w:sz w:val="24"/>
                                <w:szCs w:val="24"/>
                              </w:rPr>
                            </w:pPr>
                            <w:r>
                              <w:rPr>
                                <w:rFonts w:asciiTheme="majorHAnsi" w:hAnsiTheme="majorHAnsi" w:cstheme="majorHAnsi"/>
                                <w:sz w:val="24"/>
                                <w:szCs w:val="24"/>
                              </w:rPr>
                              <w:t>Rate</w:t>
                            </w:r>
                          </w:p>
                          <w:p w14:paraId="59D3B953" w14:textId="2C130570" w:rsidR="00937A21" w:rsidRDefault="00937A21" w:rsidP="00171869">
                            <w:pPr>
                              <w:jc w:val="center"/>
                              <w:rPr>
                                <w:rFonts w:asciiTheme="majorHAnsi" w:hAnsiTheme="majorHAnsi" w:cstheme="majorHAnsi"/>
                                <w:sz w:val="24"/>
                                <w:szCs w:val="24"/>
                              </w:rPr>
                            </w:pPr>
                            <w:r>
                              <w:rPr>
                                <w:rFonts w:asciiTheme="majorHAnsi" w:hAnsiTheme="majorHAnsi" w:cstheme="majorHAnsi"/>
                                <w:sz w:val="24"/>
                                <w:szCs w:val="24"/>
                              </w:rPr>
                              <w:t>Mean</w:t>
                            </w:r>
                          </w:p>
                          <w:p w14:paraId="1CB1056C" w14:textId="663A0CE2" w:rsidR="00896EDC" w:rsidRDefault="00896EDC" w:rsidP="00171869">
                            <w:pPr>
                              <w:jc w:val="center"/>
                              <w:rPr>
                                <w:sz w:val="24"/>
                                <w:szCs w:val="24"/>
                                <w:lang w:val="en-US"/>
                              </w:rPr>
                            </w:pPr>
                            <w:r>
                              <w:rPr>
                                <w:sz w:val="24"/>
                                <w:szCs w:val="24"/>
                                <w:lang w:val="en-US"/>
                              </w:rPr>
                              <w:t>Crude</w:t>
                            </w:r>
                          </w:p>
                          <w:p w14:paraId="5C0D331D" w14:textId="4436CA5E" w:rsidR="00896EDC" w:rsidRDefault="00896EDC" w:rsidP="00171869">
                            <w:pPr>
                              <w:jc w:val="center"/>
                              <w:rPr>
                                <w:sz w:val="24"/>
                                <w:szCs w:val="24"/>
                                <w:lang w:val="en-US"/>
                              </w:rPr>
                            </w:pPr>
                            <w:r>
                              <w:rPr>
                                <w:sz w:val="24"/>
                                <w:szCs w:val="24"/>
                                <w:lang w:val="en-US"/>
                              </w:rPr>
                              <w:t>Warning</w:t>
                            </w:r>
                          </w:p>
                          <w:p w14:paraId="04FE494D" w14:textId="778953E9" w:rsidR="00896EDC" w:rsidRDefault="00896EDC" w:rsidP="00171869">
                            <w:pPr>
                              <w:jc w:val="center"/>
                              <w:rPr>
                                <w:sz w:val="24"/>
                                <w:szCs w:val="24"/>
                                <w:lang w:val="en-US"/>
                              </w:rPr>
                            </w:pPr>
                            <w:r>
                              <w:rPr>
                                <w:sz w:val="24"/>
                                <w:szCs w:val="24"/>
                                <w:lang w:val="en-US"/>
                              </w:rPr>
                              <w:t>Action      Limit</w:t>
                            </w:r>
                          </w:p>
                          <w:p w14:paraId="6B471016" w14:textId="70C4709A" w:rsidR="00896EDC" w:rsidRDefault="00937A21" w:rsidP="00171869">
                            <w:pPr>
                              <w:jc w:val="center"/>
                              <w:rPr>
                                <w:sz w:val="24"/>
                                <w:szCs w:val="24"/>
                                <w:lang w:val="en-US"/>
                              </w:rPr>
                            </w:pPr>
                            <w:r>
                              <w:rPr>
                                <w:sz w:val="24"/>
                                <w:szCs w:val="24"/>
                                <w:lang w:val="en-US"/>
                              </w:rPr>
                              <w:t>Standardized</w:t>
                            </w:r>
                            <w:r w:rsidR="00896EDC">
                              <w:rPr>
                                <w:sz w:val="24"/>
                                <w:szCs w:val="24"/>
                                <w:lang w:val="en-US"/>
                              </w:rPr>
                              <w:t xml:space="preserve"> Score</w:t>
                            </w:r>
                          </w:p>
                          <w:p w14:paraId="3B20B8C2" w14:textId="45E8759B" w:rsidR="00937A21" w:rsidRDefault="00937A21" w:rsidP="00171869">
                            <w:pPr>
                              <w:jc w:val="center"/>
                              <w:rPr>
                                <w:sz w:val="24"/>
                                <w:szCs w:val="24"/>
                                <w:lang w:val="en-US"/>
                              </w:rPr>
                            </w:pPr>
                            <w:r>
                              <w:rPr>
                                <w:sz w:val="24"/>
                                <w:szCs w:val="24"/>
                                <w:lang w:val="en-US"/>
                              </w:rPr>
                              <w:t>Standard Deviation</w:t>
                            </w:r>
                          </w:p>
                          <w:p w14:paraId="01F49C0C" w14:textId="3CADD019" w:rsidR="00937A21" w:rsidRDefault="00937A21" w:rsidP="00171869">
                            <w:pPr>
                              <w:jc w:val="center"/>
                              <w:rPr>
                                <w:sz w:val="24"/>
                                <w:szCs w:val="24"/>
                                <w:lang w:val="en-US"/>
                              </w:rPr>
                            </w:pPr>
                            <w:r>
                              <w:rPr>
                                <w:sz w:val="24"/>
                                <w:szCs w:val="24"/>
                                <w:lang w:val="en-US"/>
                              </w:rPr>
                              <w:t>Base Year      Index</w:t>
                            </w:r>
                          </w:p>
                          <w:p w14:paraId="731518CF" w14:textId="50B08FEF" w:rsidR="00937A21" w:rsidRDefault="00937A21" w:rsidP="00171869">
                            <w:pPr>
                              <w:jc w:val="center"/>
                              <w:rPr>
                                <w:sz w:val="24"/>
                                <w:szCs w:val="24"/>
                                <w:lang w:val="en-US"/>
                              </w:rPr>
                            </w:pPr>
                            <w:r>
                              <w:rPr>
                                <w:sz w:val="24"/>
                                <w:szCs w:val="24"/>
                                <w:lang w:val="en-US"/>
                              </w:rPr>
                              <w:t>Annual        Weighted       Relative</w:t>
                            </w:r>
                          </w:p>
                          <w:p w14:paraId="184E5708" w14:textId="77777777" w:rsidR="00896EDC" w:rsidRDefault="00896EDC" w:rsidP="00171869">
                            <w:pPr>
                              <w:jc w:val="center"/>
                              <w:rPr>
                                <w:sz w:val="24"/>
                                <w:szCs w:val="24"/>
                                <w:lang w:val="en-US"/>
                              </w:rPr>
                            </w:pPr>
                          </w:p>
                          <w:p w14:paraId="7843E75C" w14:textId="77777777" w:rsidR="00774DD8" w:rsidRPr="006520F6" w:rsidRDefault="00774D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64BF94" id="Text Box 3" o:spid="_x0000_s1027" type="#_x0000_t202" style="position:absolute;margin-left:140pt;margin-top:24pt;width:276pt;height:252.6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" filled="f" stroked="f" strokeweight=".5pt">
                <v:textbox>
                  <w:txbxContent>
                    <w:p w14:paraId="7A90938F" w14:textId="4AD49E8F" w:rsidR="00774DD8" w:rsidRDefault="00896EDC" w:rsidP="00171869">
                      <w:pPr>
                        <w:jc w:val="center"/>
                        <w:rPr>
                          <w:rFonts w:asciiTheme="majorHAnsi" w:hAnsiTheme="majorHAnsi" w:cstheme="majorHAnsi"/>
                          <w:sz w:val="24"/>
                          <w:szCs w:val="24"/>
                        </w:rPr>
                      </w:pPr>
                      <w:r>
                        <w:rPr>
                          <w:rFonts w:asciiTheme="majorHAnsi" w:hAnsiTheme="majorHAnsi" w:cstheme="majorHAnsi"/>
                          <w:sz w:val="24"/>
                          <w:szCs w:val="24"/>
                        </w:rPr>
                        <w:t>Rate</w:t>
                      </w:r>
                    </w:p>
                    <w:p w14:paraId="59D3B953" w14:textId="2C130570" w:rsidR="00937A21" w:rsidRDefault="00937A21" w:rsidP="00171869">
                      <w:pPr>
                        <w:jc w:val="center"/>
                        <w:rPr>
                          <w:rFonts w:asciiTheme="majorHAnsi" w:hAnsiTheme="majorHAnsi" w:cstheme="majorHAnsi"/>
                          <w:sz w:val="24"/>
                          <w:szCs w:val="24"/>
                        </w:rPr>
                      </w:pPr>
                      <w:r>
                        <w:rPr>
                          <w:rFonts w:asciiTheme="majorHAnsi" w:hAnsiTheme="majorHAnsi" w:cstheme="majorHAnsi"/>
                          <w:sz w:val="24"/>
                          <w:szCs w:val="24"/>
                        </w:rPr>
                        <w:t>Mean</w:t>
                      </w:r>
                    </w:p>
                    <w:p w14:paraId="1CB1056C" w14:textId="663A0CE2" w:rsidR="00896EDC" w:rsidRDefault="00896EDC" w:rsidP="00171869">
                      <w:pPr>
                        <w:jc w:val="center"/>
                        <w:rPr>
                          <w:sz w:val="24"/>
                          <w:szCs w:val="24"/>
                          <w:lang w:val="en-US"/>
                        </w:rPr>
                      </w:pPr>
                      <w:r>
                        <w:rPr>
                          <w:sz w:val="24"/>
                          <w:szCs w:val="24"/>
                          <w:lang w:val="en-US"/>
                        </w:rPr>
                        <w:t>Crude</w:t>
                      </w:r>
                    </w:p>
                    <w:p w14:paraId="5C0D331D" w14:textId="4436CA5E" w:rsidR="00896EDC" w:rsidRDefault="00896EDC" w:rsidP="00171869">
                      <w:pPr>
                        <w:jc w:val="center"/>
                        <w:rPr>
                          <w:sz w:val="24"/>
                          <w:szCs w:val="24"/>
                          <w:lang w:val="en-US"/>
                        </w:rPr>
                      </w:pPr>
                      <w:r>
                        <w:rPr>
                          <w:sz w:val="24"/>
                          <w:szCs w:val="24"/>
                          <w:lang w:val="en-US"/>
                        </w:rPr>
                        <w:t>Warning</w:t>
                      </w:r>
                    </w:p>
                    <w:p w14:paraId="04FE494D" w14:textId="778953E9" w:rsidR="00896EDC" w:rsidRDefault="00896EDC" w:rsidP="00171869">
                      <w:pPr>
                        <w:jc w:val="center"/>
                        <w:rPr>
                          <w:sz w:val="24"/>
                          <w:szCs w:val="24"/>
                          <w:lang w:val="en-US"/>
                        </w:rPr>
                      </w:pPr>
                      <w:r>
                        <w:rPr>
                          <w:sz w:val="24"/>
                          <w:szCs w:val="24"/>
                          <w:lang w:val="en-US"/>
                        </w:rPr>
                        <w:t>Action      Limit</w:t>
                      </w:r>
                    </w:p>
                    <w:p w14:paraId="6B471016" w14:textId="70C4709A" w:rsidR="00896EDC" w:rsidRDefault="00937A21" w:rsidP="00171869">
                      <w:pPr>
                        <w:jc w:val="center"/>
                        <w:rPr>
                          <w:sz w:val="24"/>
                          <w:szCs w:val="24"/>
                          <w:lang w:val="en-US"/>
                        </w:rPr>
                      </w:pPr>
                      <w:r>
                        <w:rPr>
                          <w:sz w:val="24"/>
                          <w:szCs w:val="24"/>
                          <w:lang w:val="en-US"/>
                        </w:rPr>
                        <w:t>Standardized</w:t>
                      </w:r>
                      <w:r w:rsidR="00896EDC">
                        <w:rPr>
                          <w:sz w:val="24"/>
                          <w:szCs w:val="24"/>
                          <w:lang w:val="en-US"/>
                        </w:rPr>
                        <w:t xml:space="preserve"> Score</w:t>
                      </w:r>
                    </w:p>
                    <w:p w14:paraId="3B20B8C2" w14:textId="45E8759B" w:rsidR="00937A21" w:rsidRDefault="00937A21" w:rsidP="00171869">
                      <w:pPr>
                        <w:jc w:val="center"/>
                        <w:rPr>
                          <w:sz w:val="24"/>
                          <w:szCs w:val="24"/>
                          <w:lang w:val="en-US"/>
                        </w:rPr>
                      </w:pPr>
                      <w:r>
                        <w:rPr>
                          <w:sz w:val="24"/>
                          <w:szCs w:val="24"/>
                          <w:lang w:val="en-US"/>
                        </w:rPr>
                        <w:t>Standard Deviation</w:t>
                      </w:r>
                    </w:p>
                    <w:p w14:paraId="01F49C0C" w14:textId="3CADD019" w:rsidR="00937A21" w:rsidRDefault="00937A21" w:rsidP="00171869">
                      <w:pPr>
                        <w:jc w:val="center"/>
                        <w:rPr>
                          <w:sz w:val="24"/>
                          <w:szCs w:val="24"/>
                          <w:lang w:val="en-US"/>
                        </w:rPr>
                      </w:pPr>
                      <w:r>
                        <w:rPr>
                          <w:sz w:val="24"/>
                          <w:szCs w:val="24"/>
                          <w:lang w:val="en-US"/>
                        </w:rPr>
                        <w:t>Base Year      Index</w:t>
                      </w:r>
                    </w:p>
                    <w:p w14:paraId="731518CF" w14:textId="50B08FEF" w:rsidR="00937A21" w:rsidRDefault="00937A21" w:rsidP="00171869">
                      <w:pPr>
                        <w:jc w:val="center"/>
                        <w:rPr>
                          <w:sz w:val="24"/>
                          <w:szCs w:val="24"/>
                          <w:lang w:val="en-US"/>
                        </w:rPr>
                      </w:pPr>
                      <w:r>
                        <w:rPr>
                          <w:sz w:val="24"/>
                          <w:szCs w:val="24"/>
                          <w:lang w:val="en-US"/>
                        </w:rPr>
                        <w:t>Annual        Weighted       Relative</w:t>
                      </w:r>
                    </w:p>
                    <w:p w14:paraId="184E5708" w14:textId="77777777" w:rsidR="00896EDC" w:rsidRDefault="00896EDC" w:rsidP="00171869">
                      <w:pPr>
                        <w:jc w:val="center"/>
                        <w:rPr>
                          <w:sz w:val="24"/>
                          <w:szCs w:val="24"/>
                          <w:lang w:val="en-US"/>
                        </w:rPr>
                      </w:pPr>
                    </w:p>
                    <w:p w14:paraId="7843E75C" w14:textId="77777777" w:rsidR="00774DD8" w:rsidRPr="006520F6" w:rsidRDefault="00774DD8" w:rsidP="00171869">
                      <w:pPr>
                        <w:jc w:val="center"/>
                        <w:rPr>
                          <w:sz w:val="24"/>
                          <w:szCs w:val="24"/>
                          <w:lang w:val="en-US"/>
                        </w:rPr>
                      </w:pPr>
                    </w:p>
                  </w:txbxContent>
                </v:textbox>
              </v:shape>
            </w:pict>
          </mc:Fallback>
        </mc:AlternateContent>
      </w:r>
    </w:p>
    <w:p w14:paraId="2E317B21" w14:textId="71FEDD86" w:rsidR="00420014" w:rsidRDefault="00420014" w:rsidP="005F592D">
      <w:pPr>
        <w:rPr>
          <w:rStyle w:val="SectionTitlesChar"/>
          <w:rFonts w:asciiTheme="majorHAnsi" w:hAnsiTheme="majorHAnsi" w:cstheme="majorHAnsi"/>
          <w:b w:val="0"/>
        </w:rPr>
      </w:pPr>
    </w:p>
    <w:p w14:paraId="5A9D5D15" w14:textId="27A98A75"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Tier 3 Words</w:t>
      </w:r>
    </w:p>
    <w:p w14:paraId="6208D3EE" w14:textId="20DF952B"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Words specific to the subject ‘Statistics’</w:t>
      </w:r>
    </w:p>
    <w:p w14:paraId="07B7417C" w14:textId="07B4D43A"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SectionTitlesChar"/>
          <w:rFonts w:asciiTheme="majorHAnsi" w:hAnsiTheme="majorHAnsi" w:cstheme="majorHAnsi"/>
          <w:b w:val="0"/>
        </w:rPr>
      </w:pPr>
    </w:p>
    <w:p w14:paraId="1FFC2ADB" w14:textId="28148AB6" w:rsidR="00420014" w:rsidRDefault="00420014" w:rsidP="005F592D">
      <w:pPr>
        <w:rPr>
          <w:rStyle w:val="SectionTitlesChar"/>
          <w:rFonts w:asciiTheme="majorHAnsi" w:hAnsiTheme="majorHAnsi" w:cstheme="majorHAnsi"/>
          <w:b w:val="0"/>
        </w:rPr>
      </w:pPr>
    </w:p>
    <w:p w14:paraId="63A53CD1" w14:textId="77777777" w:rsidR="00165046" w:rsidRDefault="00165046" w:rsidP="005F592D">
      <w:pPr>
        <w:rPr>
          <w:rStyle w:val="SectionTitlesChar"/>
          <w:rFonts w:asciiTheme="majorHAnsi" w:hAnsiTheme="majorHAnsi" w:cstheme="majorHAnsi"/>
          <w:b w:val="0"/>
        </w:rPr>
      </w:pPr>
    </w:p>
    <w:p w14:paraId="36F24145" w14:textId="71D8462A" w:rsidR="00165046"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610624" behindDoc="0" locked="0" layoutInCell="1" allowOverlap="1" wp14:anchorId="46D3AB04" wp14:editId="14950A6C">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D38346" id="Straight Connector 1" o:spid="_x0000_s1026" style="position:absolute;flip:y;z-index:251505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613696" behindDoc="0" locked="0" layoutInCell="1" allowOverlap="1" wp14:anchorId="31F3DD89" wp14:editId="34BD88AF">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5032F98F" w14:textId="7181F29D" w:rsidR="00774DD8" w:rsidRDefault="00774DD8" w:rsidP="00AF6088">
                            <w:pPr>
                              <w:jc w:val="center"/>
                              <w:rPr>
                                <w:sz w:val="24"/>
                                <w:szCs w:val="24"/>
                              </w:rPr>
                            </w:pPr>
                            <w:r>
                              <w:rPr>
                                <w:sz w:val="24"/>
                                <w:szCs w:val="24"/>
                              </w:rPr>
                              <w:t xml:space="preserve">Show    Data     Identify     Describe     Discuss </w:t>
                            </w:r>
                          </w:p>
                          <w:p w14:paraId="4E9CD092" w14:textId="440A361A" w:rsidR="00774DD8" w:rsidRDefault="00774DD8" w:rsidP="00AF6088">
                            <w:pPr>
                              <w:jc w:val="center"/>
                              <w:rPr>
                                <w:sz w:val="24"/>
                                <w:szCs w:val="24"/>
                              </w:rPr>
                            </w:pPr>
                            <w:r>
                              <w:rPr>
                                <w:sz w:val="24"/>
                                <w:szCs w:val="24"/>
                              </w:rPr>
                              <w:t>Variables     Determine   Parameter   Statistic   Construct</w:t>
                            </w:r>
                          </w:p>
                          <w:p w14:paraId="70FA40E9" w14:textId="3AE4FDBB" w:rsidR="00774DD8" w:rsidRDefault="00774DD8" w:rsidP="00AF6088">
                            <w:pPr>
                              <w:jc w:val="center"/>
                              <w:rPr>
                                <w:sz w:val="24"/>
                                <w:szCs w:val="24"/>
                              </w:rPr>
                            </w:pPr>
                            <w:r>
                              <w:rPr>
                                <w:sz w:val="24"/>
                                <w:szCs w:val="24"/>
                              </w:rPr>
                              <w:t>Evaluate     Respectively     Given     Explain     Conduct   Depict</w:t>
                            </w:r>
                          </w:p>
                          <w:p w14:paraId="4B991C9C" w14:textId="7EB52016" w:rsidR="00774DD8" w:rsidRDefault="00774DD8" w:rsidP="00AF6088">
                            <w:pPr>
                              <w:jc w:val="center"/>
                              <w:rPr>
                                <w:sz w:val="24"/>
                                <w:szCs w:val="24"/>
                              </w:rPr>
                            </w:pPr>
                            <w:r>
                              <w:rPr>
                                <w:sz w:val="24"/>
                                <w:szCs w:val="24"/>
                              </w:rPr>
                              <w:t>Suggest     Assess     Validity     Research     Investigate    Decide</w:t>
                            </w:r>
                          </w:p>
                          <w:p w14:paraId="4BEB7126" w14:textId="5B020FDA" w:rsidR="00774DD8" w:rsidRPr="00171869" w:rsidRDefault="00774DD8" w:rsidP="00AF6088">
                            <w:pPr>
                              <w:jc w:val="center"/>
                              <w:rPr>
                                <w:sz w:val="24"/>
                                <w:szCs w:val="24"/>
                              </w:rPr>
                            </w:pPr>
                            <w:r>
                              <w:rPr>
                                <w:sz w:val="24"/>
                                <w:szCs w:val="24"/>
                              </w:rPr>
                              <w:t>Calculate     Practical     Suitable     Collect   Complete     Frequency</w:t>
                            </w:r>
                          </w:p>
                          <w:p w14:paraId="2D3FD12D" w14:textId="0BB23F4C" w:rsidR="00774DD8" w:rsidRPr="00F535F2" w:rsidRDefault="00774D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5032F98F" w14:textId="7181F29D" w:rsidR="00774DD8" w:rsidRDefault="00774DD8" w:rsidP="00AF6088">
                      <w:pPr>
                        <w:jc w:val="center"/>
                        <w:rPr>
                          <w:sz w:val="24"/>
                          <w:szCs w:val="24"/>
                        </w:rPr>
                      </w:pPr>
                      <w:r>
                        <w:rPr>
                          <w:sz w:val="24"/>
                          <w:szCs w:val="24"/>
                        </w:rPr>
                        <w:t xml:space="preserve">Show    Data     Identify     Describe     Discuss </w:t>
                      </w:r>
                    </w:p>
                    <w:p w14:paraId="4E9CD092" w14:textId="440A361A" w:rsidR="00774DD8" w:rsidRDefault="00774DD8" w:rsidP="00AF6088">
                      <w:pPr>
                        <w:jc w:val="center"/>
                        <w:rPr>
                          <w:sz w:val="24"/>
                          <w:szCs w:val="24"/>
                        </w:rPr>
                      </w:pPr>
                      <w:r>
                        <w:rPr>
                          <w:sz w:val="24"/>
                          <w:szCs w:val="24"/>
                        </w:rPr>
                        <w:t>Variables     Determine   Parameter   Statistic   Construct</w:t>
                      </w:r>
                    </w:p>
                    <w:p w14:paraId="70FA40E9" w14:textId="3AE4FDBB" w:rsidR="00774DD8" w:rsidRDefault="00774DD8" w:rsidP="00AF6088">
                      <w:pPr>
                        <w:jc w:val="center"/>
                        <w:rPr>
                          <w:sz w:val="24"/>
                          <w:szCs w:val="24"/>
                        </w:rPr>
                      </w:pPr>
                      <w:r>
                        <w:rPr>
                          <w:sz w:val="24"/>
                          <w:szCs w:val="24"/>
                        </w:rPr>
                        <w:t>Evaluate     Respectively     Given     Explain     Conduct   Depict</w:t>
                      </w:r>
                    </w:p>
                    <w:p w14:paraId="4B991C9C" w14:textId="7EB52016" w:rsidR="00774DD8" w:rsidRDefault="00774DD8" w:rsidP="00AF6088">
                      <w:pPr>
                        <w:jc w:val="center"/>
                        <w:rPr>
                          <w:sz w:val="24"/>
                          <w:szCs w:val="24"/>
                        </w:rPr>
                      </w:pPr>
                      <w:r>
                        <w:rPr>
                          <w:sz w:val="24"/>
                          <w:szCs w:val="24"/>
                        </w:rPr>
                        <w:t>Suggest     Assess     Validity     Research     Investigate    Decide</w:t>
                      </w:r>
                    </w:p>
                    <w:p w14:paraId="4BEB7126" w14:textId="5B020FDA" w:rsidR="00774DD8" w:rsidRPr="00171869" w:rsidRDefault="00774DD8" w:rsidP="00AF6088">
                      <w:pPr>
                        <w:jc w:val="center"/>
                        <w:rPr>
                          <w:sz w:val="24"/>
                          <w:szCs w:val="24"/>
                        </w:rPr>
                      </w:pPr>
                      <w:r>
                        <w:rPr>
                          <w:sz w:val="24"/>
                          <w:szCs w:val="24"/>
                        </w:rPr>
                        <w:t>Calculate     Practical     Suitable     Collect   Complete     Frequency</w:t>
                      </w:r>
                    </w:p>
                    <w:p w14:paraId="2D3FD12D" w14:textId="0BB23F4C" w:rsidR="00774DD8" w:rsidRPr="00F535F2" w:rsidRDefault="00774DD8"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Tier 2 Words</w:t>
      </w:r>
    </w:p>
    <w:p w14:paraId="43EED57D" w14:textId="3C14BD03" w:rsidR="00103AF1" w:rsidRPr="00873098" w:rsidRDefault="00103AF1"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 xml:space="preserve">Words that are often seen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written in text and exam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questions but are not </w:t>
      </w:r>
      <w:r w:rsidR="00165046">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often</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spoken</w:t>
      </w:r>
    </w:p>
    <w:p w14:paraId="50543770" w14:textId="0B7F7EDC" w:rsidR="00234D18" w:rsidRPr="00873098" w:rsidRDefault="00234D18" w:rsidP="005F592D">
      <w:pPr>
        <w:rPr>
          <w:rStyle w:val="SectionTitlesChar"/>
          <w:rFonts w:asciiTheme="majorHAnsi" w:hAnsiTheme="majorHAnsi" w:cstheme="majorHAnsi"/>
          <w:b w:val="0"/>
        </w:rPr>
      </w:pPr>
    </w:p>
    <w:p w14:paraId="6DC4028D" w14:textId="4C8FE9BD" w:rsidR="00103AF1" w:rsidRPr="00873098"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611648" behindDoc="0" locked="0" layoutInCell="1" allowOverlap="1" wp14:anchorId="6F7B543D" wp14:editId="663164EF">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A32495" id="Straight Connector 2" o:spid="_x0000_s1026" style="position:absolute;flip:y;z-index:25150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SectionTitlesChar"/>
          <w:rFonts w:asciiTheme="majorHAnsi" w:hAnsiTheme="majorHAnsi" w:cstheme="majorHAnsi"/>
          <w:b w:val="0"/>
        </w:rPr>
        <w:t>Tier 1 Words</w:t>
      </w:r>
    </w:p>
    <w:p w14:paraId="6747E01D" w14:textId="1F8750B3"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648512" behindDoc="0" locked="0" layoutInCell="1" allowOverlap="1" wp14:anchorId="46AEC421" wp14:editId="0FFA09FB">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2138E4C1" w14:textId="3151232F" w:rsidR="00774DD8" w:rsidRDefault="00774DD8" w:rsidP="00AF6088">
                            <w:pPr>
                              <w:jc w:val="center"/>
                              <w:rPr>
                                <w:sz w:val="24"/>
                                <w:szCs w:val="24"/>
                              </w:rPr>
                            </w:pPr>
                            <w:r>
                              <w:rPr>
                                <w:sz w:val="24"/>
                                <w:szCs w:val="24"/>
                              </w:rPr>
                              <w:t>Which    Who     What     Where      When     Why     How</w:t>
                            </w:r>
                          </w:p>
                          <w:p w14:paraId="1EAC8EA4" w14:textId="77777777" w:rsidR="00774DD8" w:rsidRDefault="00774DD8" w:rsidP="00AF6088">
                            <w:pPr>
                              <w:jc w:val="center"/>
                              <w:rPr>
                                <w:sz w:val="24"/>
                                <w:szCs w:val="24"/>
                              </w:rPr>
                            </w:pPr>
                            <w:r>
                              <w:rPr>
                                <w:sz w:val="24"/>
                                <w:szCs w:val="24"/>
                              </w:rPr>
                              <w:t>Age     Time     Weight     Mass     Length     Breadth     Width     Height</w:t>
                            </w:r>
                          </w:p>
                          <w:p w14:paraId="6E861BF6" w14:textId="70D950A9" w:rsidR="00774DD8" w:rsidRPr="00171869" w:rsidRDefault="00774DD8" w:rsidP="00AF6088">
                            <w:pPr>
                              <w:jc w:val="center"/>
                              <w:rPr>
                                <w:sz w:val="24"/>
                                <w:szCs w:val="24"/>
                              </w:rPr>
                            </w:pPr>
                            <w:r>
                              <w:rPr>
                                <w:sz w:val="24"/>
                                <w:szCs w:val="24"/>
                              </w:rPr>
                              <w:t>Chart    Graph    Diagram    Advantages     Disadvantages</w:t>
                            </w:r>
                          </w:p>
                          <w:p w14:paraId="5CBEBFBF" w14:textId="1E5AECBE" w:rsidR="00774DD8" w:rsidRPr="00F535F2" w:rsidRDefault="00774D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2138E4C1" w14:textId="3151232F" w:rsidR="00774DD8" w:rsidRDefault="00774DD8" w:rsidP="00AF6088">
                      <w:pPr>
                        <w:jc w:val="center"/>
                        <w:rPr>
                          <w:sz w:val="24"/>
                          <w:szCs w:val="24"/>
                        </w:rPr>
                      </w:pPr>
                      <w:r>
                        <w:rPr>
                          <w:sz w:val="24"/>
                          <w:szCs w:val="24"/>
                        </w:rPr>
                        <w:t>Which    Who     What     Where      When     Why     How</w:t>
                      </w:r>
                    </w:p>
                    <w:p w14:paraId="1EAC8EA4" w14:textId="77777777" w:rsidR="00774DD8" w:rsidRDefault="00774DD8" w:rsidP="00AF6088">
                      <w:pPr>
                        <w:jc w:val="center"/>
                        <w:rPr>
                          <w:sz w:val="24"/>
                          <w:szCs w:val="24"/>
                        </w:rPr>
                      </w:pPr>
                      <w:r>
                        <w:rPr>
                          <w:sz w:val="24"/>
                          <w:szCs w:val="24"/>
                        </w:rPr>
                        <w:t>Age     Time     Weight     Mass     Length     Breadth     Width     Height</w:t>
                      </w:r>
                    </w:p>
                    <w:p w14:paraId="6E861BF6" w14:textId="70D950A9" w:rsidR="00774DD8" w:rsidRPr="00171869" w:rsidRDefault="00774DD8" w:rsidP="00AF6088">
                      <w:pPr>
                        <w:jc w:val="center"/>
                        <w:rPr>
                          <w:sz w:val="24"/>
                          <w:szCs w:val="24"/>
                        </w:rPr>
                      </w:pPr>
                      <w:r>
                        <w:rPr>
                          <w:sz w:val="24"/>
                          <w:szCs w:val="24"/>
                        </w:rPr>
                        <w:t>Chart    Graph    Diagram    Advantages     Disadvantages</w:t>
                      </w:r>
                    </w:p>
                    <w:p w14:paraId="5CBEBFBF" w14:textId="1E5AECBE" w:rsidR="00774DD8" w:rsidRPr="00F535F2" w:rsidRDefault="00774DD8"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Words that are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 used often in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speech and </w:t>
      </w:r>
      <w:r w:rsidR="00165046">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have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the same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meaning in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most </w:t>
      </w:r>
      <w:r w:rsidR="00234D1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context</w:t>
      </w:r>
      <w:r w:rsidR="005F592D" w:rsidRPr="00873098">
        <w:rPr>
          <w:rStyle w:val="SectionTitlesChar"/>
          <w:rFonts w:asciiTheme="majorHAnsi" w:hAnsiTheme="majorHAnsi" w:cstheme="majorHAnsi"/>
          <w:b w:val="0"/>
        </w:rPr>
        <w:t>s</w:t>
      </w:r>
    </w:p>
    <w:p w14:paraId="4682992B" w14:textId="04E7DC12" w:rsidR="0098293A" w:rsidRPr="00873098" w:rsidRDefault="0098293A" w:rsidP="0098293A">
      <w:pPr>
        <w:rPr>
          <w:rStyle w:val="SectionTitlesChar"/>
          <w:rFonts w:asciiTheme="majorHAnsi" w:hAnsiTheme="majorHAnsi" w:cstheme="majorHAnsi"/>
          <w:b w:val="0"/>
        </w:rPr>
      </w:pPr>
    </w:p>
    <w:p w14:paraId="1B3AF2F8" w14:textId="3CDEB367" w:rsidR="0098293A" w:rsidRDefault="0098293A" w:rsidP="0098293A">
      <w:pPr>
        <w:rPr>
          <w:rStyle w:val="SectionTitlesChar"/>
          <w:rFonts w:asciiTheme="majorHAnsi" w:hAnsiTheme="majorHAnsi" w:cstheme="majorHAnsi"/>
          <w:b w:val="0"/>
        </w:rPr>
      </w:pPr>
    </w:p>
    <w:p w14:paraId="6E28BBEB" w14:textId="63FA00BC" w:rsidR="00CE6B8A" w:rsidRDefault="00CE6B8A">
      <w:r w:rsidRPr="00D91B59">
        <w:rPr>
          <w:rFonts w:asciiTheme="majorHAnsi" w:hAnsiTheme="majorHAnsi" w:cstheme="majorHAnsi"/>
          <w:noProof/>
          <w:color w:val="000000" w:themeColor="text1"/>
          <w:sz w:val="28"/>
          <w:szCs w:val="28"/>
        </w:rPr>
        <w:lastRenderedPageBreak/>
        <mc:AlternateContent>
          <mc:Choice Requires="wpg">
            <w:drawing>
              <wp:anchor distT="0" distB="0" distL="114300" distR="114300" simplePos="0" relativeHeight="251640320" behindDoc="0" locked="0" layoutInCell="1" allowOverlap="1" wp14:anchorId="5AE97A36" wp14:editId="065D9DE8">
                <wp:simplePos x="0" y="0"/>
                <wp:positionH relativeFrom="margin">
                  <wp:posOffset>553720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665F6F43" id="Group 196" o:spid="_x0000_s1026" style="position:absolute;margin-left:43.6pt;margin-top:1.2pt;width:440.4pt;height:195.6pt;z-index:251537920;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D/sdV4AAAAAg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84"/>
        <w:gridCol w:w="10"/>
      </w:tblGrid>
      <w:tr w:rsidR="000D6932" w:rsidRPr="000D6932" w14:paraId="79954DC2" w14:textId="77777777" w:rsidTr="00BD4C66">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42368" behindDoc="0" locked="0" layoutInCell="1" allowOverlap="1" wp14:anchorId="689ACF3C" wp14:editId="507F77D7">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BD4C66">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41344" behindDoc="1" locked="0" layoutInCell="1" allowOverlap="1" wp14:anchorId="6E726F5F" wp14:editId="4525538A">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BD4C66">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46464" behindDoc="1" locked="0" layoutInCell="1" allowOverlap="1" wp14:anchorId="531DC2E3" wp14:editId="4402A635">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94" w:type="dxa"/>
            <w:gridSpan w:val="2"/>
            <w:vAlign w:val="center"/>
          </w:tcPr>
          <w:p w14:paraId="0E674E0B" w14:textId="3EFB3BDA"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BD4C66">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47488" behindDoc="1" locked="0" layoutInCell="1" allowOverlap="1" wp14:anchorId="4057134B" wp14:editId="34AF0743">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94" w:type="dxa"/>
            <w:gridSpan w:val="2"/>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BD4C66">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45440" behindDoc="1" locked="0" layoutInCell="1" allowOverlap="1" wp14:anchorId="1D6CCD35" wp14:editId="39B65E2C">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94" w:type="dxa"/>
            <w:gridSpan w:val="2"/>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BD4C66">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44416" behindDoc="1" locked="0" layoutInCell="1" allowOverlap="1" wp14:anchorId="626D0B8B" wp14:editId="244786BE">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gridSpan w:val="2"/>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BD4C66">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643392" behindDoc="1" locked="0" layoutInCell="1" allowOverlap="1" wp14:anchorId="05B02DED" wp14:editId="6708E8CF">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94" w:type="dxa"/>
            <w:gridSpan w:val="2"/>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GetRevising.co.uk</w:t>
            </w:r>
          </w:p>
        </w:tc>
      </w:tr>
      <w:tr w:rsidR="00A107FB" w:rsidRPr="003661C7" w14:paraId="205E5AE2"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454FC5A6" w14:textId="263C0370" w:rsidR="00A107FB" w:rsidRPr="003661C7" w:rsidRDefault="00A107FB" w:rsidP="00A107FB">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lastRenderedPageBreak/>
              <w:t>______ / ______ / ______</w:t>
            </w:r>
          </w:p>
        </w:tc>
      </w:tr>
      <w:tr w:rsidR="009B43DE" w:rsidRPr="003661C7" w14:paraId="6F55264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480D738E" w14:textId="6C3C868A" w:rsidR="009B43DE" w:rsidRPr="003661C7" w:rsidRDefault="009B43DE" w:rsidP="009B43DE">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08576" behindDoc="0" locked="0" layoutInCell="1" allowOverlap="1" wp14:anchorId="20666351" wp14:editId="5BD83978">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3EFC9" w14:textId="77777777" w:rsidR="009B43DE" w:rsidRPr="003661C7" w:rsidRDefault="009B43DE" w:rsidP="009B43DE">
            <w:pPr>
              <w:tabs>
                <w:tab w:val="left" w:pos="1128"/>
                <w:tab w:val="left" w:pos="2618"/>
              </w:tabs>
              <w:rPr>
                <w:rFonts w:asciiTheme="majorHAnsi" w:hAnsiTheme="majorHAnsi" w:cstheme="majorHAnsi"/>
                <w:sz w:val="32"/>
                <w:szCs w:val="32"/>
                <w:u w:val="single"/>
              </w:rPr>
            </w:pPr>
          </w:p>
          <w:p w14:paraId="5C9C3664" w14:textId="0CF32877" w:rsidR="009B43DE" w:rsidRPr="003661C7" w:rsidRDefault="009B43DE" w:rsidP="009B43DE">
            <w:pPr>
              <w:tabs>
                <w:tab w:val="left" w:pos="1128"/>
                <w:tab w:val="left" w:pos="2618"/>
              </w:tabs>
              <w:rPr>
                <w:rFonts w:asciiTheme="majorHAnsi" w:hAnsiTheme="majorHAnsi" w:cstheme="majorHAnsi"/>
                <w:sz w:val="32"/>
                <w:szCs w:val="32"/>
                <w:u w:val="single"/>
              </w:rPr>
            </w:pPr>
          </w:p>
        </w:tc>
        <w:tc>
          <w:tcPr>
            <w:tcW w:w="7484" w:type="dxa"/>
            <w:vAlign w:val="center"/>
          </w:tcPr>
          <w:p w14:paraId="6FDF949C" w14:textId="02872084" w:rsidR="009B43DE" w:rsidRPr="003661C7" w:rsidRDefault="00037DB5" w:rsidP="009B43DE">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BB047A" w:rsidRPr="003661C7" w14:paraId="077F9B7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3FDAACEB" w14:textId="340CF470" w:rsidR="00BB047A" w:rsidRPr="003661C7" w:rsidRDefault="00BB047A" w:rsidP="00BB047A">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51584" behindDoc="0" locked="0" layoutInCell="1" allowOverlap="1" wp14:anchorId="4ADE1F7B" wp14:editId="11219C7E">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E224B" w14:textId="77777777" w:rsidR="00BB047A" w:rsidRPr="003661C7" w:rsidRDefault="00BB047A" w:rsidP="00BB047A">
            <w:pPr>
              <w:tabs>
                <w:tab w:val="left" w:pos="2618"/>
              </w:tabs>
              <w:jc w:val="center"/>
              <w:rPr>
                <w:rFonts w:asciiTheme="majorHAnsi" w:hAnsiTheme="majorHAnsi" w:cstheme="majorHAnsi"/>
                <w:b/>
                <w:sz w:val="32"/>
                <w:szCs w:val="32"/>
                <w:u w:val="single"/>
              </w:rPr>
            </w:pPr>
          </w:p>
          <w:p w14:paraId="30AB14BE" w14:textId="43288D36" w:rsidR="00BB047A" w:rsidRPr="003661C7" w:rsidRDefault="00BB047A" w:rsidP="00BB047A">
            <w:pPr>
              <w:tabs>
                <w:tab w:val="left" w:pos="2618"/>
              </w:tabs>
              <w:jc w:val="center"/>
              <w:rPr>
                <w:rFonts w:asciiTheme="majorHAnsi" w:hAnsiTheme="majorHAnsi" w:cstheme="majorHAnsi"/>
                <w:b/>
                <w:sz w:val="32"/>
                <w:szCs w:val="32"/>
                <w:u w:val="single"/>
              </w:rPr>
            </w:pPr>
          </w:p>
        </w:tc>
        <w:tc>
          <w:tcPr>
            <w:tcW w:w="7484" w:type="dxa"/>
            <w:vAlign w:val="center"/>
          </w:tcPr>
          <w:p w14:paraId="2E477C7D" w14:textId="35805C02" w:rsidR="00BB047A" w:rsidRPr="003661C7" w:rsidRDefault="00762AC5" w:rsidP="00BB047A">
            <w:pPr>
              <w:tabs>
                <w:tab w:val="left" w:pos="2618"/>
              </w:tabs>
              <w:rPr>
                <w:rFonts w:asciiTheme="majorHAnsi" w:hAnsiTheme="majorHAnsi" w:cstheme="majorHAnsi"/>
                <w:i/>
                <w:sz w:val="32"/>
                <w:szCs w:val="32"/>
              </w:rPr>
            </w:pPr>
            <w:r>
              <w:rPr>
                <w:rFonts w:asciiTheme="majorHAnsi" w:hAnsiTheme="majorHAnsi" w:cstheme="majorHAnsi"/>
                <w:i/>
                <w:sz w:val="32"/>
                <w:szCs w:val="32"/>
              </w:rPr>
              <w:t>How to we calculate standardised scored and what do they mean?</w:t>
            </w:r>
          </w:p>
        </w:tc>
      </w:tr>
    </w:tbl>
    <w:p w14:paraId="77A0A0E9" w14:textId="09FAFD33" w:rsidR="00103AF1" w:rsidRPr="003661C7" w:rsidRDefault="00A107FB" w:rsidP="00726995">
      <w:pPr>
        <w:spacing w:before="120" w:after="120" w:line="240" w:lineRule="auto"/>
        <w:rPr>
          <w:rFonts w:asciiTheme="majorHAnsi" w:hAnsiTheme="majorHAnsi" w:cstheme="majorHAnsi"/>
          <w:b/>
          <w:sz w:val="24"/>
          <w:szCs w:val="24"/>
          <w:u w:val="single"/>
        </w:rPr>
      </w:pPr>
      <w:r w:rsidRPr="003661C7">
        <w:rPr>
          <w:rFonts w:asciiTheme="majorHAnsi" w:hAnsiTheme="majorHAnsi" w:cstheme="majorHAnsi"/>
          <w:b/>
          <w:sz w:val="24"/>
          <w:szCs w:val="24"/>
          <w:u w:val="single"/>
        </w:rPr>
        <w:t>K</w:t>
      </w:r>
      <w:r w:rsidR="00103AF1" w:rsidRPr="003661C7">
        <w:rPr>
          <w:rFonts w:asciiTheme="majorHAnsi" w:hAnsiTheme="majorHAnsi" w:cstheme="majorHAnsi"/>
          <w:b/>
          <w:sz w:val="24"/>
          <w:szCs w:val="24"/>
          <w:u w:val="single"/>
        </w:rPr>
        <w:t>ey Vocabulary</w:t>
      </w:r>
    </w:p>
    <w:tbl>
      <w:tblPr>
        <w:tblStyle w:val="TableGrid"/>
        <w:tblW w:w="0" w:type="auto"/>
        <w:tblLook w:val="04A0" w:firstRow="1" w:lastRow="0" w:firstColumn="1" w:lastColumn="0" w:noHBand="0" w:noVBand="1"/>
      </w:tblPr>
      <w:tblGrid>
        <w:gridCol w:w="2547"/>
        <w:gridCol w:w="7796"/>
      </w:tblGrid>
      <w:tr w:rsidR="00296D6F" w:rsidRPr="003661C7" w14:paraId="60BEDCC4" w14:textId="77777777" w:rsidTr="00171869">
        <w:tc>
          <w:tcPr>
            <w:tcW w:w="2547" w:type="dxa"/>
            <w:shd w:val="clear" w:color="auto" w:fill="E4C9FF"/>
          </w:tcPr>
          <w:p w14:paraId="15AA4EBF" w14:textId="123A5365" w:rsidR="00296D6F" w:rsidRPr="003661C7" w:rsidRDefault="00A20CD8" w:rsidP="00726995">
            <w:pPr>
              <w:spacing w:before="120" w:after="120" w:line="240" w:lineRule="auto"/>
              <w:jc w:val="center"/>
              <w:rPr>
                <w:rFonts w:asciiTheme="majorHAnsi" w:hAnsiTheme="majorHAnsi" w:cstheme="majorHAnsi"/>
                <w:b/>
                <w:sz w:val="24"/>
                <w:szCs w:val="24"/>
              </w:rPr>
            </w:pPr>
            <w:r w:rsidRPr="003661C7">
              <w:rPr>
                <w:rFonts w:asciiTheme="majorHAnsi" w:hAnsiTheme="majorHAnsi" w:cstheme="majorHAnsi"/>
                <w:b/>
                <w:sz w:val="24"/>
                <w:szCs w:val="24"/>
              </w:rPr>
              <w:t>Vocab</w:t>
            </w:r>
          </w:p>
        </w:tc>
        <w:tc>
          <w:tcPr>
            <w:tcW w:w="7796" w:type="dxa"/>
            <w:shd w:val="clear" w:color="auto" w:fill="E4C9FF"/>
          </w:tcPr>
          <w:p w14:paraId="419BC1F7" w14:textId="45FAABC7" w:rsidR="00296D6F" w:rsidRPr="003661C7" w:rsidRDefault="00296D6F" w:rsidP="00726995">
            <w:pPr>
              <w:spacing w:before="120" w:after="120" w:line="240" w:lineRule="auto"/>
              <w:jc w:val="center"/>
              <w:rPr>
                <w:rFonts w:asciiTheme="majorHAnsi" w:hAnsiTheme="majorHAnsi" w:cstheme="majorHAnsi"/>
                <w:b/>
                <w:sz w:val="24"/>
                <w:szCs w:val="24"/>
              </w:rPr>
            </w:pPr>
            <w:r w:rsidRPr="003661C7">
              <w:rPr>
                <w:rFonts w:asciiTheme="majorHAnsi" w:hAnsiTheme="majorHAnsi" w:cstheme="majorHAnsi"/>
                <w:b/>
                <w:sz w:val="24"/>
                <w:szCs w:val="24"/>
              </w:rPr>
              <w:t>Mathematical Definition</w:t>
            </w:r>
          </w:p>
        </w:tc>
      </w:tr>
      <w:tr w:rsidR="00DE357D" w:rsidRPr="003661C7" w14:paraId="7FE11C41" w14:textId="77777777" w:rsidTr="006F6DCB">
        <w:tc>
          <w:tcPr>
            <w:tcW w:w="2547" w:type="dxa"/>
            <w:vAlign w:val="center"/>
          </w:tcPr>
          <w:p w14:paraId="7BE870D1" w14:textId="6A9FDA1B" w:rsidR="00DE357D" w:rsidRPr="003661C7" w:rsidRDefault="00104D08" w:rsidP="00DE357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Standardized Score</w:t>
            </w:r>
          </w:p>
        </w:tc>
        <w:tc>
          <w:tcPr>
            <w:tcW w:w="7796" w:type="dxa"/>
            <w:vAlign w:val="center"/>
          </w:tcPr>
          <w:p w14:paraId="1F3CF073" w14:textId="66A8623A" w:rsidR="00DE357D" w:rsidRPr="003661C7" w:rsidRDefault="00104D08" w:rsidP="006F6DC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 score calculated to allow comparisons between scores with different totals, means and standard divisions. </w:t>
            </w:r>
          </w:p>
        </w:tc>
      </w:tr>
      <w:tr w:rsidR="00EA0DEA" w:rsidRPr="003661C7" w14:paraId="1E59BAD2" w14:textId="77777777" w:rsidTr="006F6DCB">
        <w:tc>
          <w:tcPr>
            <w:tcW w:w="2547" w:type="dxa"/>
            <w:vAlign w:val="center"/>
          </w:tcPr>
          <w:p w14:paraId="03FF3F20" w14:textId="43BA2810" w:rsidR="00EA0DEA" w:rsidRPr="003661C7" w:rsidRDefault="00104D08" w:rsidP="00DE357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Mean</w:t>
            </w:r>
          </w:p>
        </w:tc>
        <w:tc>
          <w:tcPr>
            <w:tcW w:w="7796" w:type="dxa"/>
            <w:vAlign w:val="center"/>
          </w:tcPr>
          <w:p w14:paraId="72255C7A" w14:textId="376CEF58" w:rsidR="00EA0DEA" w:rsidRPr="003661C7" w:rsidRDefault="00104D08" w:rsidP="006F6DC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total of all the numbers in a data set divided by the number of pieces of data in that set</w:t>
            </w:r>
          </w:p>
        </w:tc>
      </w:tr>
      <w:tr w:rsidR="00104D08" w:rsidRPr="003661C7" w14:paraId="217EEBBB" w14:textId="77777777" w:rsidTr="006F6DCB">
        <w:tc>
          <w:tcPr>
            <w:tcW w:w="2547" w:type="dxa"/>
            <w:vAlign w:val="center"/>
          </w:tcPr>
          <w:p w14:paraId="637DA488" w14:textId="2EBB9F23" w:rsidR="00104D08" w:rsidRDefault="00104D08" w:rsidP="00DE357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Standard Deviation</w:t>
            </w:r>
          </w:p>
        </w:tc>
        <w:tc>
          <w:tcPr>
            <w:tcW w:w="7796" w:type="dxa"/>
            <w:vAlign w:val="center"/>
          </w:tcPr>
          <w:p w14:paraId="661DD4F0" w14:textId="4449F5C0" w:rsidR="00104D08" w:rsidRPr="003661C7" w:rsidRDefault="00104D08" w:rsidP="006F6DC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measure of how spread the data is around the mean</w:t>
            </w:r>
          </w:p>
        </w:tc>
      </w:tr>
    </w:tbl>
    <w:p w14:paraId="1E8EA5FB" w14:textId="7D6C063F" w:rsidR="00C416B8" w:rsidRPr="003661C7" w:rsidRDefault="00C416B8" w:rsidP="00C416B8">
      <w:pPr>
        <w:spacing w:before="120" w:after="120" w:line="240" w:lineRule="auto"/>
        <w:rPr>
          <w:rFonts w:asciiTheme="majorHAnsi" w:hAnsiTheme="majorHAnsi" w:cstheme="majorHAnsi"/>
          <w:b/>
          <w:color w:val="000000" w:themeColor="text1"/>
          <w:sz w:val="24"/>
          <w:szCs w:val="24"/>
          <w:u w:val="single"/>
        </w:rPr>
      </w:pPr>
      <w:r w:rsidRPr="003661C7">
        <w:rPr>
          <w:rFonts w:asciiTheme="majorHAnsi" w:hAnsiTheme="majorHAnsi" w:cstheme="majorHAnsi"/>
          <w:b/>
          <w:color w:val="000000" w:themeColor="text1"/>
          <w:sz w:val="24"/>
          <w:szCs w:val="24"/>
          <w:u w:val="single"/>
        </w:rPr>
        <w:t>The Knowledge Phase</w:t>
      </w:r>
    </w:p>
    <w:p w14:paraId="5448C891" w14:textId="5EE0BE16" w:rsidR="00104D08" w:rsidRDefault="00B51956" w:rsidP="003661C7">
      <w:pPr>
        <w:autoSpaceDE w:val="0"/>
        <w:autoSpaceDN w:val="0"/>
        <w:adjustRightInd w:val="0"/>
        <w:spacing w:after="20" w:line="240" w:lineRule="auto"/>
        <w:rPr>
          <w:rFonts w:asciiTheme="majorHAnsi" w:hAnsiTheme="majorHAnsi" w:cstheme="majorHAnsi"/>
          <w:color w:val="000000" w:themeColor="text1"/>
          <w:sz w:val="24"/>
          <w:szCs w:val="24"/>
        </w:rPr>
      </w:pPr>
      <w:r w:rsidRPr="003661C7">
        <w:rPr>
          <w:rFonts w:asciiTheme="majorHAnsi" w:hAnsiTheme="majorHAnsi" w:cstheme="majorHAnsi"/>
          <w:color w:val="000000" w:themeColor="text1"/>
          <w:sz w:val="24"/>
          <w:szCs w:val="24"/>
        </w:rPr>
        <w:t xml:space="preserve">A standardised score </w:t>
      </w:r>
      <w:r w:rsidR="00104D08">
        <w:rPr>
          <w:rFonts w:asciiTheme="majorHAnsi" w:hAnsiTheme="majorHAnsi" w:cstheme="majorHAnsi"/>
          <w:color w:val="000000" w:themeColor="text1"/>
          <w:sz w:val="24"/>
          <w:szCs w:val="24"/>
        </w:rPr>
        <w:t xml:space="preserve">is A score calculated to allow comparisons between scores with different totals, means and standard divisions. </w:t>
      </w:r>
    </w:p>
    <w:p w14:paraId="6EE930EC" w14:textId="77777777" w:rsidR="00104D08" w:rsidRPr="00104D08" w:rsidRDefault="00104D08" w:rsidP="003661C7">
      <w:pPr>
        <w:autoSpaceDE w:val="0"/>
        <w:autoSpaceDN w:val="0"/>
        <w:adjustRightInd w:val="0"/>
        <w:spacing w:after="20" w:line="240" w:lineRule="auto"/>
        <w:rPr>
          <w:rFonts w:asciiTheme="majorHAnsi" w:hAnsiTheme="majorHAnsi" w:cstheme="majorHAnsi"/>
          <w:color w:val="000000" w:themeColor="text1"/>
          <w:sz w:val="16"/>
          <w:szCs w:val="24"/>
        </w:rPr>
      </w:pPr>
    </w:p>
    <w:p w14:paraId="36652E71" w14:textId="2E326887" w:rsidR="00B51956" w:rsidRDefault="00104D08" w:rsidP="003661C7">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It </w:t>
      </w:r>
      <w:r w:rsidR="00B51956" w:rsidRPr="003661C7">
        <w:rPr>
          <w:rFonts w:asciiTheme="majorHAnsi" w:hAnsiTheme="majorHAnsi" w:cstheme="majorHAnsi"/>
          <w:color w:val="000000" w:themeColor="text1"/>
          <w:sz w:val="24"/>
          <w:szCs w:val="24"/>
        </w:rPr>
        <w:t>compares an individual result to the average</w:t>
      </w:r>
    </w:p>
    <w:p w14:paraId="6ECF0BA3" w14:textId="73C7482B" w:rsidR="00136EB9" w:rsidRDefault="00136EB9" w:rsidP="00136EB9">
      <w:pPr>
        <w:pStyle w:val="ListParagraph"/>
        <w:numPr>
          <w:ilvl w:val="0"/>
          <w:numId w:val="1"/>
        </w:num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positive standardised score implies that the score is above the mean (average)</w:t>
      </w:r>
    </w:p>
    <w:p w14:paraId="6948E5A3" w14:textId="56183BA6" w:rsidR="00136EB9" w:rsidRDefault="00136EB9" w:rsidP="00136EB9">
      <w:pPr>
        <w:pStyle w:val="ListParagraph"/>
        <w:numPr>
          <w:ilvl w:val="0"/>
          <w:numId w:val="1"/>
        </w:num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negative standardised score implies that the score is below the mean (average)</w:t>
      </w:r>
    </w:p>
    <w:p w14:paraId="7AB540F8" w14:textId="029BDBA4" w:rsidR="00136EB9" w:rsidRPr="00136EB9" w:rsidRDefault="00136EB9" w:rsidP="00136EB9">
      <w:pPr>
        <w:pStyle w:val="ListParagraph"/>
        <w:numPr>
          <w:ilvl w:val="0"/>
          <w:numId w:val="1"/>
        </w:num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further away from zero the score is, the further away from the average the score is</w:t>
      </w:r>
    </w:p>
    <w:p w14:paraId="41834C8D" w14:textId="77777777" w:rsidR="00104D08" w:rsidRDefault="00B51956" w:rsidP="00104D08">
      <w:pPr>
        <w:spacing w:line="259" w:lineRule="auto"/>
        <w:jc w:val="center"/>
        <w:rPr>
          <w:rFonts w:asciiTheme="majorHAnsi" w:hAnsiTheme="majorHAnsi" w:cstheme="majorHAnsi"/>
          <w:b/>
          <w:color w:val="000000" w:themeColor="text1"/>
          <w:sz w:val="24"/>
          <w:szCs w:val="24"/>
          <w:u w:val="single"/>
        </w:rPr>
      </w:pPr>
      <w:r w:rsidRPr="003661C7">
        <w:rPr>
          <w:rFonts w:asciiTheme="majorHAnsi" w:hAnsiTheme="majorHAnsi" w:cstheme="majorHAnsi"/>
          <w:noProof/>
          <w:color w:val="000000" w:themeColor="text1"/>
          <w:sz w:val="24"/>
          <w:szCs w:val="24"/>
        </w:rPr>
        <w:drawing>
          <wp:inline distT="0" distB="0" distL="0" distR="0" wp14:anchorId="562A8256" wp14:editId="517D56D4">
            <wp:extent cx="5192486" cy="1445720"/>
            <wp:effectExtent l="0" t="0" r="0" b="254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233422" cy="1457118"/>
                    </a:xfrm>
                    <a:prstGeom prst="rect">
                      <a:avLst/>
                    </a:prstGeom>
                  </pic:spPr>
                </pic:pic>
              </a:graphicData>
            </a:graphic>
          </wp:inline>
        </w:drawing>
      </w:r>
    </w:p>
    <w:p w14:paraId="37200AB9" w14:textId="1E361C34" w:rsidR="00B51956" w:rsidRPr="003661C7" w:rsidRDefault="00B51956">
      <w:pPr>
        <w:spacing w:line="259" w:lineRule="auto"/>
        <w:rPr>
          <w:rFonts w:asciiTheme="majorHAnsi" w:eastAsiaTheme="minorEastAsia" w:hAnsiTheme="majorHAnsi" w:cstheme="majorHAnsi"/>
          <w:b/>
          <w:color w:val="000000" w:themeColor="text1"/>
          <w:sz w:val="24"/>
          <w:szCs w:val="24"/>
          <w:u w:val="single"/>
          <w:lang w:eastAsia="en-GB"/>
        </w:rPr>
      </w:pPr>
      <w:r w:rsidRPr="003661C7">
        <w:rPr>
          <w:rFonts w:asciiTheme="majorHAnsi" w:eastAsiaTheme="minorEastAsia" w:hAnsiTheme="majorHAnsi" w:cstheme="majorHAnsi"/>
          <w:b/>
          <w:color w:val="000000" w:themeColor="text1"/>
          <w:sz w:val="24"/>
          <w:szCs w:val="24"/>
          <w:u w:val="single"/>
          <w:lang w:eastAsia="en-GB"/>
        </w:rPr>
        <w:t>Knowledge Phase</w:t>
      </w:r>
    </w:p>
    <w:p w14:paraId="77006E84" w14:textId="32A0B93E" w:rsidR="00B51956" w:rsidRPr="003661C7" w:rsidRDefault="00B51956" w:rsidP="00B51956">
      <w:pPr>
        <w:autoSpaceDE w:val="0"/>
        <w:autoSpaceDN w:val="0"/>
        <w:adjustRightInd w:val="0"/>
        <w:spacing w:after="20" w:line="240" w:lineRule="auto"/>
        <w:rPr>
          <w:rFonts w:asciiTheme="majorHAnsi" w:hAnsiTheme="majorHAnsi" w:cstheme="majorHAnsi"/>
          <w:color w:val="000000" w:themeColor="text1"/>
          <w:sz w:val="24"/>
          <w:szCs w:val="24"/>
        </w:rPr>
      </w:pPr>
      <w:r w:rsidRPr="003661C7">
        <w:rPr>
          <w:rFonts w:asciiTheme="majorHAnsi" w:hAnsiTheme="majorHAnsi" w:cstheme="majorHAnsi"/>
          <w:color w:val="000000" w:themeColor="text1"/>
          <w:sz w:val="24"/>
          <w:szCs w:val="24"/>
        </w:rPr>
        <w:t xml:space="preserve">To compare values from different sets of data you usually need to set up standardised scores. </w:t>
      </w:r>
    </w:p>
    <w:p w14:paraId="669CC45F" w14:textId="5AEF4ECC" w:rsidR="00B51956" w:rsidRPr="003661C7" w:rsidRDefault="00B51956" w:rsidP="00B51956">
      <w:pPr>
        <w:autoSpaceDE w:val="0"/>
        <w:autoSpaceDN w:val="0"/>
        <w:adjustRightInd w:val="0"/>
        <w:spacing w:after="20" w:line="240" w:lineRule="auto"/>
        <w:rPr>
          <w:rFonts w:asciiTheme="majorHAnsi" w:hAnsiTheme="majorHAnsi" w:cstheme="majorHAnsi"/>
          <w:color w:val="000000" w:themeColor="text1"/>
          <w:sz w:val="24"/>
          <w:szCs w:val="24"/>
        </w:rPr>
      </w:pPr>
      <w:r w:rsidRPr="003661C7">
        <w:rPr>
          <w:rFonts w:asciiTheme="majorHAnsi" w:hAnsiTheme="majorHAnsi" w:cstheme="majorHAnsi"/>
          <w:color w:val="000000" w:themeColor="text1"/>
          <w:sz w:val="24"/>
          <w:szCs w:val="24"/>
        </w:rPr>
        <w:t>For this you need to know the  mean and standard deviation</w:t>
      </w:r>
    </w:p>
    <w:p w14:paraId="27266B9F" w14:textId="77777777" w:rsidR="00B51956" w:rsidRPr="003661C7" w:rsidRDefault="00B51956" w:rsidP="00B51956">
      <w:pPr>
        <w:autoSpaceDE w:val="0"/>
        <w:autoSpaceDN w:val="0"/>
        <w:adjustRightInd w:val="0"/>
        <w:spacing w:after="20" w:line="240" w:lineRule="auto"/>
        <w:rPr>
          <w:rFonts w:asciiTheme="majorHAnsi" w:hAnsiTheme="majorHAnsi" w:cstheme="majorHAnsi"/>
          <w:color w:val="000000" w:themeColor="text1"/>
          <w:sz w:val="24"/>
          <w:szCs w:val="24"/>
        </w:rPr>
      </w:pPr>
    </w:p>
    <w:p w14:paraId="07FB76F3" w14:textId="00C2E260" w:rsidR="00B51956" w:rsidRPr="003661C7" w:rsidRDefault="00B51956" w:rsidP="003661C7">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3661C7">
        <w:rPr>
          <w:rFonts w:asciiTheme="majorHAnsi" w:hAnsiTheme="majorHAnsi" w:cstheme="majorHAnsi"/>
          <w:b/>
          <w:bCs/>
          <w:color w:val="000000" w:themeColor="text1"/>
          <w:sz w:val="24"/>
          <w:szCs w:val="24"/>
        </w:rPr>
        <w:t xml:space="preserve">Standardised Score (z) </w:t>
      </w:r>
      <w:r w:rsidRPr="003661C7">
        <w:rPr>
          <w:rFonts w:asciiTheme="majorHAnsi" w:hAnsiTheme="majorHAnsi" w:cstheme="majorHAnsi"/>
          <w:color w:val="000000" w:themeColor="text1"/>
          <w:sz w:val="24"/>
          <w:szCs w:val="24"/>
        </w:rPr>
        <w:t xml:space="preserve"> =</w:t>
      </w:r>
      <w:r w:rsidR="003661C7">
        <w:rPr>
          <w:rFonts w:asciiTheme="majorHAnsi" w:hAnsiTheme="majorHAnsi" w:cstheme="majorHAnsi"/>
          <w:color w:val="000000" w:themeColor="text1"/>
          <w:sz w:val="24"/>
          <w:szCs w:val="24"/>
        </w:rPr>
        <w:t xml:space="preserve"> </w:t>
      </w:r>
      <m:oMath>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score - mean</m:t>
            </m:r>
          </m:num>
          <m:den>
            <m:r>
              <m:rPr>
                <m:sty m:val="p"/>
              </m:rPr>
              <w:rPr>
                <w:rFonts w:ascii="Cambria Math" w:hAnsi="Cambria Math" w:cstheme="majorHAnsi"/>
                <w:color w:val="000000" w:themeColor="text1"/>
                <w:sz w:val="24"/>
                <w:szCs w:val="24"/>
              </w:rPr>
              <m:t>standard deviation</m:t>
            </m:r>
          </m:den>
        </m:f>
      </m:oMath>
    </w:p>
    <w:p w14:paraId="15BCE75F" w14:textId="550F06FE" w:rsidR="00B51956" w:rsidRPr="003661C7" w:rsidRDefault="00B51956">
      <w:pPr>
        <w:spacing w:line="259" w:lineRule="auto"/>
        <w:rPr>
          <w:rFonts w:asciiTheme="majorHAnsi" w:eastAsiaTheme="minorEastAsia" w:hAnsiTheme="majorHAnsi" w:cstheme="majorHAnsi"/>
          <w:b/>
          <w:color w:val="000000" w:themeColor="text1"/>
          <w:sz w:val="24"/>
          <w:szCs w:val="24"/>
          <w:u w:val="single"/>
          <w:lang w:eastAsia="en-GB"/>
        </w:rPr>
      </w:pPr>
    </w:p>
    <w:tbl>
      <w:tblPr>
        <w:tblStyle w:val="TableGrid"/>
        <w:tblW w:w="10471" w:type="dxa"/>
        <w:tblInd w:w="-10" w:type="dxa"/>
        <w:tblBorders>
          <w:insideH w:val="none" w:sz="0" w:space="0" w:color="auto"/>
          <w:insideV w:val="none" w:sz="0" w:space="0" w:color="auto"/>
        </w:tblBorders>
        <w:tblLook w:val="04A0" w:firstRow="1" w:lastRow="0" w:firstColumn="1" w:lastColumn="0" w:noHBand="0" w:noVBand="1"/>
      </w:tblPr>
      <w:tblGrid>
        <w:gridCol w:w="2976"/>
        <w:gridCol w:w="7495"/>
      </w:tblGrid>
      <w:tr w:rsidR="00104D08" w:rsidRPr="00A81B9F" w14:paraId="47385CD7" w14:textId="77777777" w:rsidTr="00312685">
        <w:trPr>
          <w:trHeight w:val="1120"/>
        </w:trPr>
        <w:tc>
          <w:tcPr>
            <w:tcW w:w="2972" w:type="dxa"/>
            <w:vAlign w:val="center"/>
          </w:tcPr>
          <w:p w14:paraId="3808CACB" w14:textId="77777777" w:rsidR="008655D7" w:rsidRDefault="008655D7" w:rsidP="008655D7">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76160" behindDoc="1" locked="0" layoutInCell="1" allowOverlap="1" wp14:anchorId="17A93C99" wp14:editId="485028A2">
                  <wp:simplePos x="0" y="0"/>
                  <wp:positionH relativeFrom="column">
                    <wp:posOffset>1026795</wp:posOffset>
                  </wp:positionH>
                  <wp:positionV relativeFrom="paragraph">
                    <wp:posOffset>-8890</wp:posOffset>
                  </wp:positionV>
                  <wp:extent cx="719455" cy="590550"/>
                  <wp:effectExtent l="19050" t="19050" r="23495" b="19050"/>
                  <wp:wrapNone/>
                  <wp:docPr id="900" name="Picture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Real World</w:t>
            </w:r>
          </w:p>
          <w:p w14:paraId="7C094FA6" w14:textId="4458A470" w:rsidR="00104D08" w:rsidRPr="00104D08" w:rsidRDefault="008655D7" w:rsidP="008655D7">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vAlign w:val="center"/>
          </w:tcPr>
          <w:p w14:paraId="0C417BD5" w14:textId="0CF28904" w:rsidR="00104D08" w:rsidRPr="00104D08" w:rsidRDefault="00104D08" w:rsidP="00D415BD">
            <w:pPr>
              <w:rPr>
                <w:rFonts w:asciiTheme="majorHAnsi" w:hAnsiTheme="majorHAnsi" w:cstheme="majorHAnsi"/>
                <w:sz w:val="24"/>
                <w:szCs w:val="24"/>
              </w:rPr>
            </w:pPr>
            <w:r w:rsidRPr="00104D08">
              <w:rPr>
                <w:rFonts w:asciiTheme="majorHAnsi" w:hAnsiTheme="majorHAnsi" w:cstheme="majorHAnsi"/>
                <w:color w:val="202124"/>
                <w:sz w:val="24"/>
                <w:szCs w:val="24"/>
                <w:shd w:val="clear" w:color="auto" w:fill="FFFFFF"/>
              </w:rPr>
              <w:t>The standard </w:t>
            </w:r>
            <w:r w:rsidRPr="00104D08">
              <w:rPr>
                <w:rStyle w:val="jpfdse"/>
                <w:rFonts w:asciiTheme="majorHAnsi" w:hAnsiTheme="majorHAnsi" w:cstheme="majorHAnsi"/>
                <w:color w:val="202124"/>
                <w:sz w:val="24"/>
                <w:szCs w:val="24"/>
                <w:shd w:val="clear" w:color="auto" w:fill="FFFFFF"/>
              </w:rPr>
              <w:t>score</w:t>
            </w:r>
            <w:r w:rsidRPr="00104D08">
              <w:rPr>
                <w:rFonts w:asciiTheme="majorHAnsi" w:hAnsiTheme="majorHAnsi" w:cstheme="majorHAnsi"/>
                <w:color w:val="202124"/>
                <w:sz w:val="24"/>
                <w:szCs w:val="24"/>
                <w:shd w:val="clear" w:color="auto" w:fill="FFFFFF"/>
              </w:rPr>
              <w:t> (more commonly referred to as a z-score) is a very useful statistic because it (a) </w:t>
            </w:r>
            <w:r w:rsidRPr="00104D08">
              <w:rPr>
                <w:rFonts w:asciiTheme="majorHAnsi" w:hAnsiTheme="majorHAnsi" w:cstheme="majorHAnsi"/>
                <w:color w:val="040C28"/>
                <w:sz w:val="24"/>
                <w:szCs w:val="24"/>
                <w:shd w:val="clear" w:color="auto" w:fill="D3E3FD"/>
              </w:rPr>
              <w:t>allows us to calculate the probability of a score occurring within our normal distribution</w:t>
            </w:r>
            <w:r w:rsidRPr="00104D08">
              <w:rPr>
                <w:rFonts w:asciiTheme="majorHAnsi" w:hAnsiTheme="majorHAnsi" w:cstheme="majorHAnsi"/>
                <w:color w:val="202124"/>
                <w:sz w:val="24"/>
                <w:szCs w:val="24"/>
                <w:shd w:val="clear" w:color="auto" w:fill="FFFFFF"/>
              </w:rPr>
              <w:t> and (b) enables us to compare two scores that are from different normal distributions.</w:t>
            </w:r>
            <w:r>
              <w:rPr>
                <w:rFonts w:asciiTheme="majorHAnsi" w:hAnsiTheme="majorHAnsi" w:cstheme="majorHAnsi"/>
                <w:color w:val="202124"/>
                <w:sz w:val="24"/>
                <w:szCs w:val="24"/>
                <w:shd w:val="clear" w:color="auto" w:fill="FFFFFF"/>
              </w:rPr>
              <w:t xml:space="preserve"> </w:t>
            </w:r>
          </w:p>
        </w:tc>
      </w:tr>
      <w:tr w:rsidR="0056154E" w:rsidRPr="003661C7" w14:paraId="57CCA779" w14:textId="77777777" w:rsidTr="00312685">
        <w:tblPrEx>
          <w:tblBorders>
            <w:top w:val="none" w:sz="0" w:space="0" w:color="auto"/>
            <w:left w:val="none" w:sz="0" w:space="0" w:color="auto"/>
            <w:bottom w:val="none" w:sz="0" w:space="0" w:color="auto"/>
            <w:right w:val="none" w:sz="0" w:space="0" w:color="auto"/>
          </w:tblBorders>
        </w:tblPrEx>
        <w:tc>
          <w:tcPr>
            <w:tcW w:w="10466" w:type="dxa"/>
            <w:gridSpan w:val="2"/>
          </w:tcPr>
          <w:p w14:paraId="11251CC0" w14:textId="77777777" w:rsidR="0056154E" w:rsidRPr="003661C7" w:rsidRDefault="0056154E" w:rsidP="009A5E45">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lastRenderedPageBreak/>
              <w:t>______ / ______ / ______</w:t>
            </w:r>
          </w:p>
        </w:tc>
      </w:tr>
      <w:tr w:rsidR="0056154E" w:rsidRPr="003661C7" w14:paraId="728F5AE4" w14:textId="77777777" w:rsidTr="00312685">
        <w:tblPrEx>
          <w:tblBorders>
            <w:top w:val="none" w:sz="0" w:space="0" w:color="auto"/>
            <w:left w:val="none" w:sz="0" w:space="0" w:color="auto"/>
            <w:bottom w:val="none" w:sz="0" w:space="0" w:color="auto"/>
            <w:right w:val="none" w:sz="0" w:space="0" w:color="auto"/>
          </w:tblBorders>
        </w:tblPrEx>
        <w:tc>
          <w:tcPr>
            <w:tcW w:w="2975" w:type="dxa"/>
          </w:tcPr>
          <w:p w14:paraId="6141AFDC" w14:textId="77777777" w:rsidR="0056154E" w:rsidRPr="003661C7" w:rsidRDefault="0056154E" w:rsidP="009A5E45">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57728" behindDoc="0" locked="0" layoutInCell="1" allowOverlap="1" wp14:anchorId="431B7E5C" wp14:editId="45B706DC">
                  <wp:simplePos x="0" y="0"/>
                  <wp:positionH relativeFrom="margin">
                    <wp:posOffset>-10795</wp:posOffset>
                  </wp:positionH>
                  <wp:positionV relativeFrom="paragraph">
                    <wp:posOffset>73025</wp:posOffset>
                  </wp:positionV>
                  <wp:extent cx="1771578" cy="685800"/>
                  <wp:effectExtent l="0" t="0" r="635" b="0"/>
                  <wp:wrapNone/>
                  <wp:docPr id="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048222" w14:textId="77777777" w:rsidR="0056154E" w:rsidRPr="003661C7" w:rsidRDefault="0056154E" w:rsidP="009A5E45">
            <w:pPr>
              <w:tabs>
                <w:tab w:val="left" w:pos="1128"/>
                <w:tab w:val="left" w:pos="2618"/>
              </w:tabs>
              <w:rPr>
                <w:rFonts w:asciiTheme="majorHAnsi" w:hAnsiTheme="majorHAnsi" w:cstheme="majorHAnsi"/>
                <w:sz w:val="32"/>
                <w:szCs w:val="32"/>
                <w:u w:val="single"/>
              </w:rPr>
            </w:pPr>
          </w:p>
          <w:p w14:paraId="38012BD1" w14:textId="77777777" w:rsidR="0056154E" w:rsidRPr="003661C7" w:rsidRDefault="0056154E" w:rsidP="009A5E45">
            <w:pPr>
              <w:tabs>
                <w:tab w:val="left" w:pos="1128"/>
                <w:tab w:val="left" w:pos="2618"/>
              </w:tabs>
              <w:rPr>
                <w:rFonts w:asciiTheme="majorHAnsi" w:hAnsiTheme="majorHAnsi" w:cstheme="majorHAnsi"/>
                <w:sz w:val="32"/>
                <w:szCs w:val="32"/>
                <w:u w:val="single"/>
              </w:rPr>
            </w:pPr>
          </w:p>
        </w:tc>
        <w:tc>
          <w:tcPr>
            <w:tcW w:w="7491" w:type="dxa"/>
            <w:vAlign w:val="center"/>
          </w:tcPr>
          <w:p w14:paraId="1FFAC61F" w14:textId="77777777" w:rsidR="0056154E" w:rsidRPr="003661C7" w:rsidRDefault="0056154E" w:rsidP="009A5E45">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56154E" w:rsidRPr="003661C7" w14:paraId="4DE1A83A" w14:textId="77777777" w:rsidTr="00312685">
        <w:tblPrEx>
          <w:tblBorders>
            <w:top w:val="none" w:sz="0" w:space="0" w:color="auto"/>
            <w:left w:val="none" w:sz="0" w:space="0" w:color="auto"/>
            <w:bottom w:val="none" w:sz="0" w:space="0" w:color="auto"/>
            <w:right w:val="none" w:sz="0" w:space="0" w:color="auto"/>
          </w:tblBorders>
        </w:tblPrEx>
        <w:tc>
          <w:tcPr>
            <w:tcW w:w="2975" w:type="dxa"/>
          </w:tcPr>
          <w:p w14:paraId="009ECF8C" w14:textId="77777777" w:rsidR="0056154E" w:rsidRPr="003661C7" w:rsidRDefault="0056154E" w:rsidP="009A5E45">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58752" behindDoc="0" locked="0" layoutInCell="1" allowOverlap="1" wp14:anchorId="65CBA9EF" wp14:editId="198EF546">
                  <wp:simplePos x="0" y="0"/>
                  <wp:positionH relativeFrom="margin">
                    <wp:posOffset>141605</wp:posOffset>
                  </wp:positionH>
                  <wp:positionV relativeFrom="paragraph">
                    <wp:posOffset>99695</wp:posOffset>
                  </wp:positionV>
                  <wp:extent cx="1499870" cy="594360"/>
                  <wp:effectExtent l="0" t="0" r="5080" b="0"/>
                  <wp:wrapNone/>
                  <wp:docPr id="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8CE4EE" w14:textId="77777777" w:rsidR="0056154E" w:rsidRPr="003661C7" w:rsidRDefault="0056154E" w:rsidP="009A5E45">
            <w:pPr>
              <w:tabs>
                <w:tab w:val="left" w:pos="2618"/>
              </w:tabs>
              <w:jc w:val="center"/>
              <w:rPr>
                <w:rFonts w:asciiTheme="majorHAnsi" w:hAnsiTheme="majorHAnsi" w:cstheme="majorHAnsi"/>
                <w:b/>
                <w:sz w:val="32"/>
                <w:szCs w:val="32"/>
                <w:u w:val="single"/>
              </w:rPr>
            </w:pPr>
          </w:p>
          <w:p w14:paraId="23376BB6" w14:textId="77777777" w:rsidR="0056154E" w:rsidRPr="003661C7" w:rsidRDefault="0056154E" w:rsidP="009A5E45">
            <w:pPr>
              <w:tabs>
                <w:tab w:val="left" w:pos="2618"/>
              </w:tabs>
              <w:jc w:val="center"/>
              <w:rPr>
                <w:rFonts w:asciiTheme="majorHAnsi" w:hAnsiTheme="majorHAnsi" w:cstheme="majorHAnsi"/>
                <w:b/>
                <w:sz w:val="32"/>
                <w:szCs w:val="32"/>
                <w:u w:val="single"/>
              </w:rPr>
            </w:pPr>
          </w:p>
        </w:tc>
        <w:tc>
          <w:tcPr>
            <w:tcW w:w="7491" w:type="dxa"/>
            <w:vAlign w:val="center"/>
          </w:tcPr>
          <w:p w14:paraId="202BDD9E" w14:textId="7814090D" w:rsidR="0056154E" w:rsidRPr="003661C7" w:rsidRDefault="00762AC5" w:rsidP="009A5E45">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index numbers and what do they mean?</w:t>
            </w:r>
          </w:p>
        </w:tc>
      </w:tr>
    </w:tbl>
    <w:p w14:paraId="64FF8AE4" w14:textId="77777777" w:rsidR="0056154E" w:rsidRPr="003661C7" w:rsidRDefault="0056154E" w:rsidP="0056154E">
      <w:pPr>
        <w:spacing w:before="120" w:after="120" w:line="240" w:lineRule="auto"/>
        <w:rPr>
          <w:rFonts w:asciiTheme="majorHAnsi" w:hAnsiTheme="majorHAnsi" w:cstheme="majorHAnsi"/>
          <w:b/>
          <w:sz w:val="24"/>
          <w:szCs w:val="24"/>
          <w:u w:val="single"/>
        </w:rPr>
      </w:pPr>
      <w:r w:rsidRPr="003661C7">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56154E" w:rsidRPr="003661C7" w14:paraId="1B169C75" w14:textId="77777777" w:rsidTr="009A5E45">
        <w:tc>
          <w:tcPr>
            <w:tcW w:w="2547" w:type="dxa"/>
            <w:shd w:val="clear" w:color="auto" w:fill="E4C9FF"/>
          </w:tcPr>
          <w:p w14:paraId="3A803428" w14:textId="77777777" w:rsidR="0056154E" w:rsidRPr="003661C7" w:rsidRDefault="0056154E" w:rsidP="009A5E45">
            <w:pPr>
              <w:spacing w:before="120" w:after="120" w:line="240" w:lineRule="auto"/>
              <w:jc w:val="center"/>
              <w:rPr>
                <w:rFonts w:asciiTheme="majorHAnsi" w:hAnsiTheme="majorHAnsi" w:cstheme="majorHAnsi"/>
                <w:b/>
                <w:sz w:val="24"/>
                <w:szCs w:val="24"/>
              </w:rPr>
            </w:pPr>
            <w:r w:rsidRPr="003661C7">
              <w:rPr>
                <w:rFonts w:asciiTheme="majorHAnsi" w:hAnsiTheme="majorHAnsi" w:cstheme="majorHAnsi"/>
                <w:b/>
                <w:sz w:val="24"/>
                <w:szCs w:val="24"/>
              </w:rPr>
              <w:t>Vocab</w:t>
            </w:r>
          </w:p>
        </w:tc>
        <w:tc>
          <w:tcPr>
            <w:tcW w:w="7796" w:type="dxa"/>
            <w:shd w:val="clear" w:color="auto" w:fill="E4C9FF"/>
          </w:tcPr>
          <w:p w14:paraId="635DA883" w14:textId="77777777" w:rsidR="0056154E" w:rsidRPr="003661C7" w:rsidRDefault="0056154E" w:rsidP="009A5E45">
            <w:pPr>
              <w:spacing w:before="120" w:after="120" w:line="240" w:lineRule="auto"/>
              <w:jc w:val="center"/>
              <w:rPr>
                <w:rFonts w:asciiTheme="majorHAnsi" w:hAnsiTheme="majorHAnsi" w:cstheme="majorHAnsi"/>
                <w:b/>
                <w:sz w:val="24"/>
                <w:szCs w:val="24"/>
              </w:rPr>
            </w:pPr>
            <w:r w:rsidRPr="003661C7">
              <w:rPr>
                <w:rFonts w:asciiTheme="majorHAnsi" w:hAnsiTheme="majorHAnsi" w:cstheme="majorHAnsi"/>
                <w:b/>
                <w:sz w:val="24"/>
                <w:szCs w:val="24"/>
              </w:rPr>
              <w:t>Mathematical Definition</w:t>
            </w:r>
          </w:p>
        </w:tc>
      </w:tr>
      <w:tr w:rsidR="0056154E" w:rsidRPr="003661C7" w14:paraId="3D866079" w14:textId="77777777" w:rsidTr="009A5E45">
        <w:tc>
          <w:tcPr>
            <w:tcW w:w="2547" w:type="dxa"/>
            <w:vAlign w:val="center"/>
          </w:tcPr>
          <w:p w14:paraId="4D7CF970" w14:textId="57D973AF" w:rsidR="0056154E" w:rsidRPr="00052F12" w:rsidRDefault="00052F12" w:rsidP="009A5E45">
            <w:pPr>
              <w:spacing w:before="120" w:after="120" w:line="240" w:lineRule="auto"/>
              <w:jc w:val="right"/>
              <w:rPr>
                <w:rFonts w:asciiTheme="majorHAnsi" w:hAnsiTheme="majorHAnsi" w:cstheme="majorHAnsi"/>
                <w:b/>
                <w:color w:val="000000" w:themeColor="text1"/>
                <w:sz w:val="24"/>
                <w:szCs w:val="24"/>
              </w:rPr>
            </w:pPr>
            <w:r w:rsidRPr="00052F12">
              <w:rPr>
                <w:rFonts w:asciiTheme="majorHAnsi" w:hAnsiTheme="majorHAnsi" w:cstheme="majorHAnsi"/>
                <w:b/>
                <w:color w:val="000000" w:themeColor="text1"/>
                <w:sz w:val="24"/>
                <w:szCs w:val="24"/>
              </w:rPr>
              <w:t>Base Year</w:t>
            </w:r>
          </w:p>
        </w:tc>
        <w:tc>
          <w:tcPr>
            <w:tcW w:w="7796" w:type="dxa"/>
            <w:vAlign w:val="center"/>
          </w:tcPr>
          <w:p w14:paraId="4E7A1BB9" w14:textId="77533DCF" w:rsidR="0056154E" w:rsidRPr="00052F12" w:rsidRDefault="00052F12"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052F12">
              <w:rPr>
                <w:rStyle w:val="Emphasis"/>
                <w:rFonts w:asciiTheme="majorHAnsi" w:hAnsiTheme="majorHAnsi" w:cstheme="majorHAnsi"/>
                <w:bCs/>
                <w:i w:val="0"/>
                <w:iCs w:val="0"/>
                <w:color w:val="000000" w:themeColor="text1"/>
                <w:sz w:val="24"/>
                <w:szCs w:val="24"/>
                <w:shd w:val="clear" w:color="auto" w:fill="FFFFFF"/>
              </w:rPr>
              <w:t>the first of a series of years in an economic or financial index</w:t>
            </w:r>
          </w:p>
        </w:tc>
      </w:tr>
      <w:tr w:rsidR="0056154E" w:rsidRPr="003661C7" w14:paraId="2107F194" w14:textId="77777777" w:rsidTr="009A5E45">
        <w:tc>
          <w:tcPr>
            <w:tcW w:w="2547" w:type="dxa"/>
            <w:vAlign w:val="center"/>
          </w:tcPr>
          <w:p w14:paraId="672FDABF" w14:textId="56910680" w:rsidR="0056154E" w:rsidRPr="00052F12" w:rsidRDefault="00052F12" w:rsidP="009A5E45">
            <w:pPr>
              <w:spacing w:before="120" w:after="120" w:line="240" w:lineRule="auto"/>
              <w:jc w:val="right"/>
              <w:rPr>
                <w:rFonts w:asciiTheme="majorHAnsi" w:hAnsiTheme="majorHAnsi" w:cstheme="majorHAnsi"/>
                <w:b/>
                <w:color w:val="000000" w:themeColor="text1"/>
                <w:sz w:val="24"/>
                <w:szCs w:val="24"/>
              </w:rPr>
            </w:pPr>
            <w:r w:rsidRPr="00052F12">
              <w:rPr>
                <w:rFonts w:asciiTheme="majorHAnsi" w:hAnsiTheme="majorHAnsi" w:cstheme="majorHAnsi"/>
                <w:b/>
                <w:color w:val="000000" w:themeColor="text1"/>
                <w:sz w:val="24"/>
                <w:szCs w:val="24"/>
              </w:rPr>
              <w:t>Index</w:t>
            </w:r>
          </w:p>
        </w:tc>
        <w:tc>
          <w:tcPr>
            <w:tcW w:w="7796" w:type="dxa"/>
            <w:vAlign w:val="center"/>
          </w:tcPr>
          <w:p w14:paraId="31E7B498" w14:textId="03369C7F" w:rsidR="0056154E" w:rsidRPr="00052F12" w:rsidRDefault="00052F12"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052F12">
              <w:rPr>
                <w:rFonts w:asciiTheme="majorHAnsi" w:hAnsiTheme="majorHAnsi" w:cstheme="majorHAnsi"/>
                <w:color w:val="000000" w:themeColor="text1"/>
                <w:sz w:val="24"/>
                <w:szCs w:val="24"/>
              </w:rPr>
              <w:t xml:space="preserve">a </w:t>
            </w:r>
            <w:r w:rsidRPr="00052F12">
              <w:rPr>
                <w:rFonts w:asciiTheme="majorHAnsi" w:hAnsiTheme="majorHAnsi" w:cstheme="majorHAnsi"/>
                <w:color w:val="000000" w:themeColor="text1"/>
                <w:sz w:val="24"/>
                <w:szCs w:val="24"/>
                <w:shd w:val="clear" w:color="auto" w:fill="FFFFFF"/>
              </w:rPr>
              <w:t>measure of something.</w:t>
            </w:r>
          </w:p>
        </w:tc>
      </w:tr>
    </w:tbl>
    <w:p w14:paraId="48CB83BF" w14:textId="7EE8CE73" w:rsidR="0056154E" w:rsidRPr="005343BC" w:rsidRDefault="0056154E" w:rsidP="0056154E">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The Knowledge Phase</w:t>
      </w:r>
      <w:r w:rsidR="00136EB9">
        <w:rPr>
          <w:rFonts w:asciiTheme="majorHAnsi" w:hAnsiTheme="majorHAnsi" w:cstheme="majorHAnsi"/>
          <w:b/>
          <w:color w:val="000000" w:themeColor="text1"/>
          <w:sz w:val="24"/>
          <w:szCs w:val="24"/>
          <w:u w:val="single"/>
        </w:rPr>
        <w:t xml:space="preserve"> - RECALL</w:t>
      </w:r>
    </w:p>
    <w:p w14:paraId="70A222C9"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Percentage multipliers allow us to increase or decrease a number by a given percentage simply by multiplying by the corresponding decimal</w:t>
      </w:r>
    </w:p>
    <w:p w14:paraId="171D6405" w14:textId="77777777" w:rsidR="0056154E" w:rsidRPr="00740D10" w:rsidRDefault="0056154E" w:rsidP="0056154E">
      <w:pPr>
        <w:autoSpaceDE w:val="0"/>
        <w:autoSpaceDN w:val="0"/>
        <w:adjustRightInd w:val="0"/>
        <w:spacing w:after="20" w:line="276" w:lineRule="auto"/>
        <w:rPr>
          <w:rFonts w:asciiTheme="majorHAnsi" w:hAnsiTheme="majorHAnsi" w:cstheme="majorHAnsi"/>
          <w:color w:val="000000" w:themeColor="text1"/>
          <w:sz w:val="12"/>
          <w:szCs w:val="12"/>
        </w:rPr>
      </w:pPr>
    </w:p>
    <w:p w14:paraId="5D92D5FA"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It works on the principal that the original amount is 100% = 1</w:t>
      </w:r>
    </w:p>
    <w:p w14:paraId="6527C091" w14:textId="77777777" w:rsidR="0056154E" w:rsidRPr="00740D10" w:rsidRDefault="0056154E" w:rsidP="0056154E">
      <w:pPr>
        <w:autoSpaceDE w:val="0"/>
        <w:autoSpaceDN w:val="0"/>
        <w:adjustRightInd w:val="0"/>
        <w:spacing w:after="20" w:line="276" w:lineRule="auto"/>
        <w:rPr>
          <w:rFonts w:asciiTheme="majorHAnsi" w:hAnsiTheme="majorHAnsi" w:cstheme="majorHAnsi"/>
          <w:color w:val="000000" w:themeColor="text1"/>
          <w:sz w:val="12"/>
          <w:szCs w:val="12"/>
        </w:rPr>
      </w:pPr>
    </w:p>
    <w:p w14:paraId="41137855"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To INCREASE by a </w:t>
      </w:r>
      <w:proofErr w:type="gramStart"/>
      <w:r w:rsidRPr="005343BC">
        <w:rPr>
          <w:rFonts w:asciiTheme="majorHAnsi" w:hAnsiTheme="majorHAnsi" w:cstheme="majorHAnsi"/>
          <w:color w:val="000000" w:themeColor="text1"/>
          <w:sz w:val="24"/>
          <w:szCs w:val="24"/>
        </w:rPr>
        <w:t>percentage</w:t>
      </w:r>
      <w:proofErr w:type="gramEnd"/>
      <w:r w:rsidRPr="005343BC">
        <w:rPr>
          <w:rFonts w:asciiTheme="majorHAnsi" w:hAnsiTheme="majorHAnsi" w:cstheme="majorHAnsi"/>
          <w:color w:val="000000" w:themeColor="text1"/>
          <w:sz w:val="24"/>
          <w:szCs w:val="24"/>
        </w:rPr>
        <w:t xml:space="preserve"> we ADD on the percentage</w:t>
      </w:r>
    </w:p>
    <w:p w14:paraId="22FC1FCF"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To DECREASE by a </w:t>
      </w:r>
      <w:proofErr w:type="gramStart"/>
      <w:r w:rsidRPr="005343BC">
        <w:rPr>
          <w:rFonts w:asciiTheme="majorHAnsi" w:hAnsiTheme="majorHAnsi" w:cstheme="majorHAnsi"/>
          <w:color w:val="000000" w:themeColor="text1"/>
          <w:sz w:val="24"/>
          <w:szCs w:val="24"/>
        </w:rPr>
        <w:t>percentage</w:t>
      </w:r>
      <w:proofErr w:type="gramEnd"/>
      <w:r w:rsidRPr="005343BC">
        <w:rPr>
          <w:rFonts w:asciiTheme="majorHAnsi" w:hAnsiTheme="majorHAnsi" w:cstheme="majorHAnsi"/>
          <w:color w:val="000000" w:themeColor="text1"/>
          <w:sz w:val="24"/>
          <w:szCs w:val="24"/>
        </w:rPr>
        <w:t xml:space="preserve"> we SUBTRACT the percentage</w:t>
      </w:r>
    </w:p>
    <w:p w14:paraId="428A0D14" w14:textId="77777777" w:rsidR="0056154E" w:rsidRPr="005343BC" w:rsidRDefault="0056154E" w:rsidP="0056154E">
      <w:pPr>
        <w:autoSpaceDE w:val="0"/>
        <w:autoSpaceDN w:val="0"/>
        <w:adjustRightInd w:val="0"/>
        <w:spacing w:after="20" w:line="240" w:lineRule="auto"/>
        <w:rPr>
          <w:rFonts w:asciiTheme="majorHAnsi" w:hAnsiTheme="majorHAnsi" w:cstheme="majorHAnsi"/>
          <w:color w:val="000000" w:themeColor="text1"/>
          <w:sz w:val="24"/>
          <w:szCs w:val="24"/>
        </w:rPr>
      </w:pPr>
    </w:p>
    <w:p w14:paraId="1126684C" w14:textId="77777777" w:rsidR="0056154E" w:rsidRPr="005343BC" w:rsidRDefault="0056154E" w:rsidP="0056154E">
      <w:pPr>
        <w:spacing w:line="259" w:lineRule="auto"/>
        <w:rPr>
          <w:rFonts w:asciiTheme="majorHAnsi" w:eastAsiaTheme="minorEastAsia" w:hAnsiTheme="majorHAnsi" w:cstheme="majorHAnsi"/>
          <w:b/>
          <w:color w:val="000000" w:themeColor="text1"/>
          <w:sz w:val="24"/>
          <w:szCs w:val="24"/>
          <w:u w:val="single"/>
          <w:lang w:eastAsia="en-GB"/>
        </w:rPr>
      </w:pPr>
      <w:r w:rsidRPr="005343BC">
        <w:rPr>
          <w:rFonts w:asciiTheme="majorHAnsi" w:eastAsiaTheme="minorEastAsia" w:hAnsiTheme="majorHAnsi" w:cstheme="majorHAnsi"/>
          <w:b/>
          <w:color w:val="000000" w:themeColor="text1"/>
          <w:sz w:val="24"/>
          <w:szCs w:val="24"/>
          <w:u w:val="single"/>
          <w:lang w:eastAsia="en-GB"/>
        </w:rPr>
        <w:t>I DO</w:t>
      </w:r>
    </w:p>
    <w:tbl>
      <w:tblPr>
        <w:tblStyle w:val="TableGrid"/>
        <w:tblW w:w="0" w:type="auto"/>
        <w:tblLook w:val="04A0" w:firstRow="1" w:lastRow="0" w:firstColumn="1" w:lastColumn="0" w:noHBand="0" w:noVBand="1"/>
      </w:tblPr>
      <w:tblGrid>
        <w:gridCol w:w="5228"/>
        <w:gridCol w:w="5228"/>
      </w:tblGrid>
      <w:tr w:rsidR="0056154E" w:rsidRPr="005343BC" w14:paraId="207A55B5" w14:textId="77777777" w:rsidTr="009A5E45">
        <w:tc>
          <w:tcPr>
            <w:tcW w:w="5228" w:type="dxa"/>
          </w:tcPr>
          <w:p w14:paraId="3EB117ED"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INCREASE by 2%</w:t>
            </w:r>
          </w:p>
          <w:p w14:paraId="70F9175A" w14:textId="7A817714"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DECREASE by 54%</w:t>
            </w:r>
          </w:p>
        </w:tc>
        <w:tc>
          <w:tcPr>
            <w:tcW w:w="5228" w:type="dxa"/>
          </w:tcPr>
          <w:p w14:paraId="1F01BB47" w14:textId="77777777" w:rsidR="0056154E" w:rsidRPr="005343BC" w:rsidRDefault="0056154E" w:rsidP="009A5E45">
            <w:pPr>
              <w:spacing w:line="259" w:lineRule="auto"/>
              <w:rPr>
                <w:rFonts w:asciiTheme="majorHAnsi" w:eastAsiaTheme="minorEastAsia" w:hAnsiTheme="majorHAnsi" w:cstheme="majorHAnsi"/>
                <w:b/>
                <w:color w:val="000000" w:themeColor="text1"/>
                <w:sz w:val="24"/>
                <w:szCs w:val="24"/>
                <w:u w:val="single"/>
                <w:lang w:eastAsia="en-GB"/>
              </w:rPr>
            </w:pPr>
          </w:p>
        </w:tc>
      </w:tr>
    </w:tbl>
    <w:p w14:paraId="1036BC1A" w14:textId="77777777" w:rsidR="0056154E" w:rsidRPr="00740D10" w:rsidRDefault="0056154E" w:rsidP="0056154E">
      <w:pPr>
        <w:spacing w:line="259" w:lineRule="auto"/>
        <w:rPr>
          <w:rFonts w:asciiTheme="majorHAnsi" w:eastAsiaTheme="minorEastAsia" w:hAnsiTheme="majorHAnsi" w:cstheme="majorHAnsi"/>
          <w:b/>
          <w:color w:val="000000" w:themeColor="text1"/>
          <w:sz w:val="12"/>
          <w:szCs w:val="12"/>
          <w:u w:val="single"/>
          <w:lang w:eastAsia="en-GB"/>
        </w:rPr>
      </w:pPr>
    </w:p>
    <w:p w14:paraId="1EDADF87"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28"/>
        <w:gridCol w:w="5228"/>
      </w:tblGrid>
      <w:tr w:rsidR="0056154E" w:rsidRPr="005343BC" w14:paraId="65662B30" w14:textId="77777777" w:rsidTr="009A5E45">
        <w:tc>
          <w:tcPr>
            <w:tcW w:w="5228" w:type="dxa"/>
          </w:tcPr>
          <w:p w14:paraId="6C7173A7"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INCREASE by 40%</w:t>
            </w:r>
          </w:p>
          <w:p w14:paraId="56C73B67" w14:textId="6FC52DF8"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DECREASE by 80%</w:t>
            </w:r>
          </w:p>
        </w:tc>
        <w:tc>
          <w:tcPr>
            <w:tcW w:w="5228" w:type="dxa"/>
          </w:tcPr>
          <w:p w14:paraId="343EB9AF" w14:textId="77777777" w:rsidR="0056154E" w:rsidRPr="005343BC" w:rsidRDefault="0056154E" w:rsidP="009A5E45">
            <w:pPr>
              <w:spacing w:line="259" w:lineRule="auto"/>
              <w:rPr>
                <w:rFonts w:asciiTheme="majorHAnsi" w:hAnsiTheme="majorHAnsi" w:cstheme="majorHAnsi"/>
                <w:b/>
                <w:color w:val="000000" w:themeColor="text1"/>
                <w:sz w:val="24"/>
                <w:szCs w:val="24"/>
                <w:u w:val="single"/>
              </w:rPr>
            </w:pPr>
          </w:p>
        </w:tc>
      </w:tr>
    </w:tbl>
    <w:p w14:paraId="5E525371" w14:textId="77777777" w:rsidR="0056154E" w:rsidRPr="00740D10" w:rsidRDefault="0056154E" w:rsidP="0056154E">
      <w:pPr>
        <w:spacing w:line="259" w:lineRule="auto"/>
        <w:rPr>
          <w:rFonts w:asciiTheme="majorHAnsi" w:hAnsiTheme="majorHAnsi" w:cstheme="majorHAnsi"/>
          <w:b/>
          <w:color w:val="000000" w:themeColor="text1"/>
          <w:sz w:val="12"/>
          <w:szCs w:val="12"/>
          <w:u w:val="single"/>
        </w:rPr>
      </w:pPr>
    </w:p>
    <w:p w14:paraId="772E82CD"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28"/>
        <w:gridCol w:w="5228"/>
      </w:tblGrid>
      <w:tr w:rsidR="0056154E" w:rsidRPr="005343BC" w14:paraId="0D74C700" w14:textId="77777777" w:rsidTr="0056154E">
        <w:tc>
          <w:tcPr>
            <w:tcW w:w="5228" w:type="dxa"/>
          </w:tcPr>
          <w:p w14:paraId="479983FC" w14:textId="3C430229"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INCREASE by 72%</w:t>
            </w:r>
          </w:p>
          <w:p w14:paraId="44BCB33D" w14:textId="47EF23F3"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DECREASE by 6%</w:t>
            </w:r>
          </w:p>
        </w:tc>
        <w:tc>
          <w:tcPr>
            <w:tcW w:w="5228" w:type="dxa"/>
          </w:tcPr>
          <w:p w14:paraId="16351509"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p>
        </w:tc>
      </w:tr>
    </w:tbl>
    <w:p w14:paraId="090DBF28"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740D10" w:rsidRPr="00F96399" w14:paraId="444DE886" w14:textId="77777777" w:rsidTr="00A24AD4">
        <w:trPr>
          <w:trHeight w:val="1134"/>
        </w:trPr>
        <w:tc>
          <w:tcPr>
            <w:tcW w:w="2972" w:type="dxa"/>
            <w:vAlign w:val="center"/>
          </w:tcPr>
          <w:p w14:paraId="4CC703E9" w14:textId="77777777" w:rsidR="00740D10" w:rsidRPr="00F96399" w:rsidRDefault="00740D10" w:rsidP="00A24AD4">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716096" behindDoc="1" locked="0" layoutInCell="1" allowOverlap="1" wp14:anchorId="7BDE32D8" wp14:editId="16518454">
                  <wp:simplePos x="0" y="0"/>
                  <wp:positionH relativeFrom="column">
                    <wp:posOffset>1009650</wp:posOffset>
                  </wp:positionH>
                  <wp:positionV relativeFrom="paragraph">
                    <wp:posOffset>58420</wp:posOffset>
                  </wp:positionV>
                  <wp:extent cx="719455" cy="583565"/>
                  <wp:effectExtent l="19050" t="19050" r="23495" b="26035"/>
                  <wp:wrapNone/>
                  <wp:docPr id="902" name="Picture 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09EDEC6C" w14:textId="77777777" w:rsidR="00740D10" w:rsidRPr="00F96399" w:rsidRDefault="00740D10" w:rsidP="00A24AD4">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0793987F" w14:textId="519A079B" w:rsidR="00740D10" w:rsidRPr="00F96399" w:rsidRDefault="00740D10" w:rsidP="00A24AD4">
            <w:pPr>
              <w:rPr>
                <w:rFonts w:asciiTheme="majorHAnsi" w:hAnsiTheme="majorHAnsi" w:cstheme="majorHAnsi"/>
                <w:sz w:val="24"/>
                <w:szCs w:val="24"/>
              </w:rPr>
            </w:pPr>
            <w:r>
              <w:rPr>
                <w:rFonts w:asciiTheme="majorHAnsi" w:hAnsiTheme="majorHAnsi" w:cstheme="majorHAnsi"/>
                <w:sz w:val="24"/>
                <w:szCs w:val="24"/>
              </w:rPr>
              <w:t>In Maths we learn about percentage increase and decrease using decimal multipliers particularly for us in simple and compound interest problems</w:t>
            </w:r>
          </w:p>
        </w:tc>
      </w:tr>
    </w:tbl>
    <w:p w14:paraId="399F527D" w14:textId="77777777" w:rsidR="005343BC" w:rsidRDefault="005343BC">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5C63DD3B" w14:textId="75677268" w:rsidR="0056154E" w:rsidRPr="00136EB9" w:rsidRDefault="0056154E" w:rsidP="00136EB9">
      <w:pPr>
        <w:spacing w:after="120" w:line="240" w:lineRule="auto"/>
        <w:rPr>
          <w:rFonts w:asciiTheme="majorHAnsi" w:hAnsiTheme="majorHAnsi" w:cstheme="majorHAnsi"/>
          <w:b/>
          <w:color w:val="000000" w:themeColor="text1"/>
          <w:sz w:val="24"/>
          <w:szCs w:val="24"/>
          <w:u w:val="single"/>
        </w:rPr>
      </w:pPr>
      <w:r w:rsidRPr="00136EB9">
        <w:rPr>
          <w:rFonts w:asciiTheme="majorHAnsi" w:hAnsiTheme="majorHAnsi" w:cstheme="majorHAnsi"/>
          <w:b/>
          <w:color w:val="000000" w:themeColor="text1"/>
          <w:sz w:val="24"/>
          <w:szCs w:val="24"/>
          <w:u w:val="single"/>
        </w:rPr>
        <w:lastRenderedPageBreak/>
        <w:t>The Knowledge Phase</w:t>
      </w:r>
    </w:p>
    <w:p w14:paraId="6B3515D8" w14:textId="3111B9BF" w:rsidR="00136EB9" w:rsidRPr="00136EB9" w:rsidRDefault="00136EB9" w:rsidP="00136EB9">
      <w:pPr>
        <w:spacing w:after="120" w:line="240" w:lineRule="auto"/>
        <w:rPr>
          <w:rFonts w:asciiTheme="majorHAnsi" w:hAnsiTheme="majorHAnsi" w:cstheme="majorHAnsi"/>
          <w:color w:val="202124"/>
          <w:sz w:val="24"/>
          <w:szCs w:val="24"/>
          <w:shd w:val="clear" w:color="auto" w:fill="FFFFFF"/>
        </w:rPr>
      </w:pPr>
      <w:r w:rsidRPr="00136EB9">
        <w:rPr>
          <w:rFonts w:asciiTheme="majorHAnsi" w:hAnsiTheme="majorHAnsi" w:cstheme="majorHAnsi"/>
          <w:color w:val="202124"/>
          <w:sz w:val="24"/>
          <w:szCs w:val="24"/>
          <w:shd w:val="clear" w:color="auto" w:fill="FFFFFF"/>
        </w:rPr>
        <w:t>An index number is a number showing the variation in a price or value compared with the price or value at a specified earlier time</w:t>
      </w:r>
    </w:p>
    <w:p w14:paraId="100FB2A6" w14:textId="5B2808DA" w:rsidR="00136EB9" w:rsidRPr="00136EB9" w:rsidRDefault="00136EB9" w:rsidP="00136EB9">
      <w:pPr>
        <w:spacing w:after="120" w:line="240" w:lineRule="auto"/>
        <w:rPr>
          <w:rFonts w:asciiTheme="majorHAnsi" w:hAnsiTheme="majorHAnsi" w:cstheme="majorHAnsi"/>
          <w:color w:val="202124"/>
          <w:sz w:val="24"/>
          <w:szCs w:val="24"/>
          <w:shd w:val="clear" w:color="auto" w:fill="FFFFFF"/>
        </w:rPr>
      </w:pPr>
      <w:r w:rsidRPr="00136EB9">
        <w:rPr>
          <w:rFonts w:asciiTheme="majorHAnsi" w:hAnsiTheme="majorHAnsi" w:cstheme="majorHAnsi"/>
          <w:color w:val="202124"/>
          <w:sz w:val="24"/>
          <w:szCs w:val="24"/>
          <w:shd w:val="clear" w:color="auto" w:fill="FFFFFF"/>
        </w:rPr>
        <w:t>The number we compare to is usually known as the ‘base year’ and has an index of 100</w:t>
      </w:r>
    </w:p>
    <w:p w14:paraId="29E87534" w14:textId="3A3789D2" w:rsidR="00136EB9" w:rsidRPr="00136EB9" w:rsidRDefault="00136EB9" w:rsidP="00136EB9">
      <w:pPr>
        <w:spacing w:after="120" w:line="240" w:lineRule="auto"/>
        <w:rPr>
          <w:rFonts w:asciiTheme="majorHAnsi" w:hAnsiTheme="majorHAnsi" w:cstheme="majorHAnsi"/>
          <w:color w:val="202124"/>
          <w:sz w:val="24"/>
          <w:szCs w:val="24"/>
          <w:shd w:val="clear" w:color="auto" w:fill="FFFFFF"/>
        </w:rPr>
      </w:pPr>
      <w:r w:rsidRPr="00136EB9">
        <w:rPr>
          <w:rFonts w:asciiTheme="majorHAnsi" w:hAnsiTheme="majorHAnsi" w:cstheme="majorHAnsi"/>
          <w:color w:val="202124"/>
          <w:sz w:val="24"/>
          <w:szCs w:val="24"/>
          <w:shd w:val="clear" w:color="auto" w:fill="FFFFFF"/>
        </w:rPr>
        <w:t>The formula for calculating index number is as follows:</w:t>
      </w:r>
    </w:p>
    <w:p w14:paraId="27BE8825" w14:textId="7FAF19E6" w:rsidR="00136EB9" w:rsidRPr="00136EB9" w:rsidRDefault="00136EB9" w:rsidP="00136EB9">
      <w:pPr>
        <w:spacing w:after="120" w:line="240" w:lineRule="auto"/>
        <w:rPr>
          <w:rFonts w:asciiTheme="majorHAnsi" w:eastAsiaTheme="minorEastAsia" w:hAnsiTheme="majorHAnsi" w:cstheme="majorHAnsi"/>
          <w:color w:val="000000" w:themeColor="text1"/>
          <w:sz w:val="24"/>
          <w:szCs w:val="24"/>
        </w:rPr>
      </w:pPr>
      <m:oMathPara>
        <m:oMath>
          <m:r>
            <w:rPr>
              <w:rFonts w:ascii="Cambria Math" w:hAnsi="Cambria Math" w:cstheme="majorHAnsi"/>
              <w:color w:val="000000" w:themeColor="text1"/>
              <w:sz w:val="24"/>
              <w:szCs w:val="24"/>
            </w:rPr>
            <m:t xml:space="preserve">Index Number=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quatity</m:t>
              </m:r>
            </m:num>
            <m:den>
              <m:r>
                <w:rPr>
                  <w:rFonts w:ascii="Cambria Math" w:hAnsi="Cambria Math" w:cstheme="majorHAnsi"/>
                  <w:color w:val="000000" w:themeColor="text1"/>
                  <w:sz w:val="24"/>
                  <w:szCs w:val="24"/>
                </w:rPr>
                <m:t>quantity in base year</m:t>
              </m:r>
            </m:den>
          </m:f>
          <m:r>
            <w:rPr>
              <w:rFonts w:ascii="Cambria Math" w:hAnsi="Cambria Math" w:cstheme="majorHAnsi"/>
              <w:color w:val="000000" w:themeColor="text1"/>
              <w:sz w:val="24"/>
              <w:szCs w:val="24"/>
            </w:rPr>
            <m:t xml:space="preserve"> X 100</m:t>
          </m:r>
        </m:oMath>
      </m:oMathPara>
    </w:p>
    <w:p w14:paraId="7B8179DF" w14:textId="312D60D1" w:rsidR="00136EB9" w:rsidRPr="00136EB9" w:rsidRDefault="00136EB9" w:rsidP="00136EB9">
      <w:pPr>
        <w:spacing w:after="120" w:line="240" w:lineRule="auto"/>
        <w:rPr>
          <w:rFonts w:asciiTheme="majorHAnsi" w:hAnsiTheme="majorHAnsi" w:cstheme="majorHAnsi"/>
          <w:b/>
          <w:color w:val="000000" w:themeColor="text1"/>
          <w:sz w:val="24"/>
          <w:szCs w:val="24"/>
          <w:u w:val="single"/>
        </w:rPr>
      </w:pPr>
    </w:p>
    <w:p w14:paraId="67100FB3" w14:textId="77777777" w:rsidR="00136EB9" w:rsidRPr="00136EB9" w:rsidRDefault="00136EB9" w:rsidP="00136EB9">
      <w:pPr>
        <w:autoSpaceDE w:val="0"/>
        <w:autoSpaceDN w:val="0"/>
        <w:adjustRightInd w:val="0"/>
        <w:spacing w:after="120" w:line="240" w:lineRule="auto"/>
        <w:rPr>
          <w:rFonts w:asciiTheme="majorHAnsi" w:hAnsiTheme="majorHAnsi" w:cstheme="majorHAnsi"/>
          <w:color w:val="000000" w:themeColor="text1"/>
          <w:sz w:val="24"/>
          <w:szCs w:val="24"/>
        </w:rPr>
      </w:pPr>
      <w:r w:rsidRPr="00136EB9">
        <w:rPr>
          <w:rFonts w:asciiTheme="majorHAnsi" w:hAnsiTheme="majorHAnsi" w:cstheme="majorHAnsi"/>
          <w:color w:val="000000" w:themeColor="text1"/>
          <w:sz w:val="24"/>
          <w:szCs w:val="24"/>
        </w:rPr>
        <w:t>Price relative is the most commonly used index number</w:t>
      </w:r>
    </w:p>
    <w:p w14:paraId="0389345F" w14:textId="1673C61E" w:rsidR="00136EB9" w:rsidRPr="00136EB9" w:rsidRDefault="00136EB9" w:rsidP="00136EB9">
      <w:pPr>
        <w:autoSpaceDE w:val="0"/>
        <w:autoSpaceDN w:val="0"/>
        <w:adjustRightInd w:val="0"/>
        <w:spacing w:after="120" w:line="240" w:lineRule="auto"/>
        <w:rPr>
          <w:rFonts w:asciiTheme="majorHAnsi" w:hAnsiTheme="majorHAnsi" w:cstheme="majorHAnsi"/>
          <w:color w:val="000000" w:themeColor="text1"/>
          <w:sz w:val="24"/>
          <w:szCs w:val="24"/>
        </w:rPr>
      </w:pPr>
      <w:r w:rsidRPr="00136EB9">
        <w:rPr>
          <w:rFonts w:asciiTheme="majorHAnsi" w:hAnsiTheme="majorHAnsi" w:cstheme="majorHAnsi"/>
          <w:color w:val="000000" w:themeColor="text1"/>
          <w:sz w:val="24"/>
          <w:szCs w:val="24"/>
        </w:rPr>
        <w:t>It allows us to compare values from a starting point - we can look at if there has been an increase or decrease compared to the original price</w:t>
      </w:r>
    </w:p>
    <w:p w14:paraId="3570FB7C" w14:textId="6C719F05" w:rsidR="00136EB9" w:rsidRPr="00136EB9" w:rsidRDefault="00136EB9" w:rsidP="00136EB9">
      <w:pPr>
        <w:autoSpaceDE w:val="0"/>
        <w:autoSpaceDN w:val="0"/>
        <w:adjustRightInd w:val="0"/>
        <w:spacing w:after="120" w:line="240" w:lineRule="auto"/>
        <w:rPr>
          <w:rFonts w:asciiTheme="majorHAnsi" w:hAnsiTheme="majorHAnsi" w:cstheme="majorHAnsi"/>
          <w:color w:val="000000" w:themeColor="text1"/>
          <w:sz w:val="24"/>
          <w:szCs w:val="24"/>
        </w:rPr>
      </w:pPr>
      <w:r w:rsidRPr="00136EB9">
        <w:rPr>
          <w:rFonts w:asciiTheme="majorHAnsi" w:hAnsiTheme="majorHAnsi" w:cstheme="majorHAnsi"/>
          <w:color w:val="000000" w:themeColor="text1"/>
          <w:sz w:val="24"/>
          <w:szCs w:val="24"/>
        </w:rPr>
        <w:t>The formula for calculating price relative is as follows:</w:t>
      </w:r>
    </w:p>
    <w:p w14:paraId="227CF4E8" w14:textId="77777777" w:rsidR="00136EB9" w:rsidRPr="00136EB9" w:rsidRDefault="00136EB9" w:rsidP="00136EB9">
      <w:pPr>
        <w:autoSpaceDE w:val="0"/>
        <w:autoSpaceDN w:val="0"/>
        <w:adjustRightInd w:val="0"/>
        <w:spacing w:after="120" w:line="240" w:lineRule="auto"/>
        <w:rPr>
          <w:rFonts w:asciiTheme="majorHAnsi" w:hAnsiTheme="majorHAnsi" w:cstheme="majorHAnsi"/>
          <w:color w:val="000000" w:themeColor="text1"/>
          <w:sz w:val="24"/>
          <w:szCs w:val="24"/>
        </w:rPr>
      </w:pPr>
    </w:p>
    <w:p w14:paraId="69CA16B2" w14:textId="526BE8B3" w:rsidR="00136EB9" w:rsidRPr="00136EB9" w:rsidRDefault="00136EB9" w:rsidP="00136EB9">
      <w:pPr>
        <w:spacing w:after="120" w:line="240" w:lineRule="auto"/>
        <w:rPr>
          <w:rFonts w:asciiTheme="majorHAnsi" w:eastAsiaTheme="minorEastAsia" w:hAnsiTheme="majorHAnsi" w:cstheme="majorHAnsi"/>
          <w:color w:val="000000" w:themeColor="text1"/>
          <w:sz w:val="24"/>
          <w:szCs w:val="24"/>
        </w:rPr>
      </w:pPr>
      <m:oMathPara>
        <m:oMath>
          <m:r>
            <w:rPr>
              <w:rFonts w:ascii="Cambria Math" w:hAnsi="Cambria Math" w:cstheme="majorHAnsi"/>
              <w:color w:val="000000" w:themeColor="text1"/>
              <w:sz w:val="24"/>
              <w:szCs w:val="24"/>
            </w:rPr>
            <m:t xml:space="preserve">Price Relative=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price</m:t>
              </m:r>
            </m:num>
            <m:den>
              <m:r>
                <w:rPr>
                  <w:rFonts w:ascii="Cambria Math" w:hAnsi="Cambria Math" w:cstheme="majorHAnsi"/>
                  <w:color w:val="000000" w:themeColor="text1"/>
                  <w:sz w:val="24"/>
                  <w:szCs w:val="24"/>
                </w:rPr>
                <m:t>price in base year</m:t>
              </m:r>
            </m:den>
          </m:f>
          <m:r>
            <w:rPr>
              <w:rFonts w:ascii="Cambria Math" w:hAnsi="Cambria Math" w:cstheme="majorHAnsi"/>
              <w:color w:val="000000" w:themeColor="text1"/>
              <w:sz w:val="24"/>
              <w:szCs w:val="24"/>
            </w:rPr>
            <m:t xml:space="preserve"> X 100</m:t>
          </m:r>
        </m:oMath>
      </m:oMathPara>
    </w:p>
    <w:p w14:paraId="41AAE3B9" w14:textId="77777777" w:rsidR="00136EB9" w:rsidRPr="005343BC" w:rsidRDefault="00136EB9" w:rsidP="00136EB9">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246CF36D" w14:textId="74480610" w:rsidR="0056154E" w:rsidRPr="005343BC" w:rsidRDefault="0056154E" w:rsidP="00312685">
      <w:pPr>
        <w:spacing w:line="259" w:lineRule="auto"/>
        <w:rPr>
          <w:rFonts w:asciiTheme="majorHAnsi" w:hAnsiTheme="majorHAnsi" w:cstheme="majorHAnsi"/>
          <w:color w:val="000000" w:themeColor="text1"/>
          <w:sz w:val="24"/>
          <w:szCs w:val="24"/>
        </w:rPr>
      </w:pPr>
    </w:p>
    <w:p w14:paraId="5ADB4697" w14:textId="2B292420" w:rsidR="0056154E" w:rsidRPr="005343BC" w:rsidRDefault="0056154E" w:rsidP="0056154E">
      <w:pPr>
        <w:spacing w:line="259" w:lineRule="auto"/>
        <w:rPr>
          <w:rFonts w:asciiTheme="majorHAnsi" w:hAnsiTheme="majorHAnsi" w:cstheme="majorHAnsi"/>
          <w:b/>
          <w:bCs/>
          <w:color w:val="000000" w:themeColor="text1"/>
          <w:sz w:val="24"/>
          <w:szCs w:val="24"/>
          <w:u w:val="single"/>
        </w:rPr>
      </w:pPr>
      <w:r w:rsidRPr="005343BC">
        <w:rPr>
          <w:rFonts w:asciiTheme="majorHAnsi" w:hAnsiTheme="majorHAnsi" w:cstheme="majorHAnsi"/>
          <w:b/>
          <w:bCs/>
          <w:color w:val="000000" w:themeColor="text1"/>
          <w:sz w:val="24"/>
          <w:szCs w:val="24"/>
          <w:u w:val="single"/>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6154E" w:rsidRPr="003661C7" w14:paraId="33619C6E" w14:textId="77777777" w:rsidTr="00922492">
        <w:tc>
          <w:tcPr>
            <w:tcW w:w="10466" w:type="dxa"/>
            <w:gridSpan w:val="2"/>
          </w:tcPr>
          <w:p w14:paraId="3B93E269" w14:textId="77777777" w:rsidR="0056154E" w:rsidRPr="003661C7" w:rsidRDefault="0056154E" w:rsidP="009A5E45">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lastRenderedPageBreak/>
              <w:t>______ / ______ / ______</w:t>
            </w:r>
          </w:p>
        </w:tc>
      </w:tr>
      <w:tr w:rsidR="0056154E" w:rsidRPr="003661C7" w14:paraId="750EBAB8" w14:textId="77777777" w:rsidTr="00922492">
        <w:tc>
          <w:tcPr>
            <w:tcW w:w="2975" w:type="dxa"/>
          </w:tcPr>
          <w:p w14:paraId="42BAE9F9" w14:textId="77777777" w:rsidR="0056154E" w:rsidRPr="003661C7" w:rsidRDefault="0056154E" w:rsidP="009A5E45">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61824" behindDoc="0" locked="0" layoutInCell="1" allowOverlap="1" wp14:anchorId="0D23E38F" wp14:editId="31C5B606">
                  <wp:simplePos x="0" y="0"/>
                  <wp:positionH relativeFrom="margin">
                    <wp:posOffset>-10795</wp:posOffset>
                  </wp:positionH>
                  <wp:positionV relativeFrom="paragraph">
                    <wp:posOffset>73025</wp:posOffset>
                  </wp:positionV>
                  <wp:extent cx="1771578" cy="685800"/>
                  <wp:effectExtent l="0" t="0" r="635" b="0"/>
                  <wp:wrapNone/>
                  <wp:docPr id="1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7AED046" w14:textId="77777777" w:rsidR="0056154E" w:rsidRPr="003661C7" w:rsidRDefault="0056154E" w:rsidP="009A5E45">
            <w:pPr>
              <w:tabs>
                <w:tab w:val="left" w:pos="1128"/>
                <w:tab w:val="left" w:pos="2618"/>
              </w:tabs>
              <w:rPr>
                <w:rFonts w:asciiTheme="majorHAnsi" w:hAnsiTheme="majorHAnsi" w:cstheme="majorHAnsi"/>
                <w:sz w:val="32"/>
                <w:szCs w:val="32"/>
                <w:u w:val="single"/>
              </w:rPr>
            </w:pPr>
          </w:p>
          <w:p w14:paraId="2878C69A" w14:textId="77777777" w:rsidR="0056154E" w:rsidRPr="003661C7" w:rsidRDefault="0056154E" w:rsidP="009A5E45">
            <w:pPr>
              <w:tabs>
                <w:tab w:val="left" w:pos="1128"/>
                <w:tab w:val="left" w:pos="2618"/>
              </w:tabs>
              <w:rPr>
                <w:rFonts w:asciiTheme="majorHAnsi" w:hAnsiTheme="majorHAnsi" w:cstheme="majorHAnsi"/>
                <w:sz w:val="32"/>
                <w:szCs w:val="32"/>
                <w:u w:val="single"/>
              </w:rPr>
            </w:pPr>
          </w:p>
        </w:tc>
        <w:tc>
          <w:tcPr>
            <w:tcW w:w="7491" w:type="dxa"/>
            <w:vAlign w:val="center"/>
          </w:tcPr>
          <w:p w14:paraId="3C67CC20" w14:textId="77777777" w:rsidR="0056154E" w:rsidRPr="003661C7" w:rsidRDefault="0056154E" w:rsidP="009A5E45">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56154E" w:rsidRPr="003661C7" w14:paraId="5406EE98" w14:textId="77777777" w:rsidTr="00922492">
        <w:tc>
          <w:tcPr>
            <w:tcW w:w="2975" w:type="dxa"/>
          </w:tcPr>
          <w:p w14:paraId="511E0F8A" w14:textId="77777777" w:rsidR="0056154E" w:rsidRPr="003661C7" w:rsidRDefault="0056154E" w:rsidP="009A5E45">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62848" behindDoc="0" locked="0" layoutInCell="1" allowOverlap="1" wp14:anchorId="36D3C0C0" wp14:editId="08E4CA3E">
                  <wp:simplePos x="0" y="0"/>
                  <wp:positionH relativeFrom="margin">
                    <wp:posOffset>141605</wp:posOffset>
                  </wp:positionH>
                  <wp:positionV relativeFrom="paragraph">
                    <wp:posOffset>99695</wp:posOffset>
                  </wp:positionV>
                  <wp:extent cx="1499870" cy="594360"/>
                  <wp:effectExtent l="0" t="0" r="5080" b="0"/>
                  <wp:wrapNone/>
                  <wp:docPr id="1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9471427" w14:textId="77777777" w:rsidR="0056154E" w:rsidRPr="003661C7" w:rsidRDefault="0056154E" w:rsidP="009A5E45">
            <w:pPr>
              <w:tabs>
                <w:tab w:val="left" w:pos="2618"/>
              </w:tabs>
              <w:jc w:val="center"/>
              <w:rPr>
                <w:rFonts w:asciiTheme="majorHAnsi" w:hAnsiTheme="majorHAnsi" w:cstheme="majorHAnsi"/>
                <w:b/>
                <w:sz w:val="32"/>
                <w:szCs w:val="32"/>
                <w:u w:val="single"/>
              </w:rPr>
            </w:pPr>
          </w:p>
          <w:p w14:paraId="06DCC8AE" w14:textId="77777777" w:rsidR="0056154E" w:rsidRPr="003661C7" w:rsidRDefault="0056154E" w:rsidP="009A5E45">
            <w:pPr>
              <w:tabs>
                <w:tab w:val="left" w:pos="2618"/>
              </w:tabs>
              <w:jc w:val="center"/>
              <w:rPr>
                <w:rFonts w:asciiTheme="majorHAnsi" w:hAnsiTheme="majorHAnsi" w:cstheme="majorHAnsi"/>
                <w:b/>
                <w:sz w:val="32"/>
                <w:szCs w:val="32"/>
                <w:u w:val="single"/>
              </w:rPr>
            </w:pPr>
          </w:p>
        </w:tc>
        <w:tc>
          <w:tcPr>
            <w:tcW w:w="7491" w:type="dxa"/>
            <w:vAlign w:val="center"/>
          </w:tcPr>
          <w:p w14:paraId="5F0B6AA4" w14:textId="54BA53E8" w:rsidR="0056154E" w:rsidRPr="003661C7" w:rsidRDefault="00762AC5" w:rsidP="009A5E45">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chain base index numbers and what do they mean?</w:t>
            </w:r>
          </w:p>
        </w:tc>
      </w:tr>
    </w:tbl>
    <w:p w14:paraId="28FC0EF8" w14:textId="77777777" w:rsidR="0056154E" w:rsidRPr="005343BC" w:rsidRDefault="0056154E" w:rsidP="0056154E">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5343BC" w:rsidRPr="005343BC" w14:paraId="664890FE" w14:textId="77777777" w:rsidTr="009A5E45">
        <w:tc>
          <w:tcPr>
            <w:tcW w:w="2547" w:type="dxa"/>
            <w:shd w:val="clear" w:color="auto" w:fill="E4C9FF"/>
          </w:tcPr>
          <w:p w14:paraId="68D6FA16"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Vocab</w:t>
            </w:r>
          </w:p>
        </w:tc>
        <w:tc>
          <w:tcPr>
            <w:tcW w:w="7796" w:type="dxa"/>
            <w:shd w:val="clear" w:color="auto" w:fill="E4C9FF"/>
          </w:tcPr>
          <w:p w14:paraId="1A450E76"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Mathematical Definition</w:t>
            </w:r>
          </w:p>
        </w:tc>
      </w:tr>
      <w:tr w:rsidR="005343BC" w:rsidRPr="005343BC" w14:paraId="01376808" w14:textId="77777777" w:rsidTr="009A5E45">
        <w:tc>
          <w:tcPr>
            <w:tcW w:w="2547" w:type="dxa"/>
            <w:vAlign w:val="center"/>
          </w:tcPr>
          <w:p w14:paraId="08EF4F19" w14:textId="081D2E1B" w:rsidR="0056154E" w:rsidRPr="005601F9" w:rsidRDefault="00C85957" w:rsidP="009A5E45">
            <w:pPr>
              <w:spacing w:before="120" w:after="120" w:line="240" w:lineRule="auto"/>
              <w:jc w:val="right"/>
              <w:rPr>
                <w:rFonts w:asciiTheme="majorHAnsi" w:hAnsiTheme="majorHAnsi" w:cstheme="majorHAnsi"/>
                <w:b/>
                <w:color w:val="000000" w:themeColor="text1"/>
                <w:sz w:val="24"/>
                <w:szCs w:val="24"/>
              </w:rPr>
            </w:pPr>
            <w:r w:rsidRPr="005601F9">
              <w:rPr>
                <w:rFonts w:asciiTheme="majorHAnsi" w:hAnsiTheme="majorHAnsi" w:cstheme="majorHAnsi"/>
                <w:b/>
                <w:color w:val="000000" w:themeColor="text1"/>
                <w:sz w:val="24"/>
                <w:szCs w:val="24"/>
              </w:rPr>
              <w:t>Annual</w:t>
            </w:r>
          </w:p>
        </w:tc>
        <w:tc>
          <w:tcPr>
            <w:tcW w:w="7796" w:type="dxa"/>
            <w:vAlign w:val="center"/>
          </w:tcPr>
          <w:p w14:paraId="5FBA17FF" w14:textId="0AA90E7B" w:rsidR="0056154E" w:rsidRPr="005601F9" w:rsidRDefault="00C85957"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5601F9">
              <w:rPr>
                <w:rFonts w:asciiTheme="majorHAnsi" w:hAnsiTheme="majorHAnsi" w:cstheme="majorHAnsi"/>
                <w:color w:val="202124"/>
                <w:sz w:val="24"/>
                <w:szCs w:val="24"/>
                <w:shd w:val="clear" w:color="auto" w:fill="FFFFFF"/>
              </w:rPr>
              <w:t>occurring once every year</w:t>
            </w:r>
          </w:p>
        </w:tc>
      </w:tr>
    </w:tbl>
    <w:p w14:paraId="785276E6" w14:textId="77777777" w:rsidR="005601F9" w:rsidRDefault="005601F9" w:rsidP="0056154E">
      <w:pPr>
        <w:spacing w:before="120" w:after="120" w:line="240" w:lineRule="auto"/>
        <w:rPr>
          <w:rFonts w:asciiTheme="majorHAnsi" w:hAnsiTheme="majorHAnsi" w:cstheme="majorHAnsi"/>
          <w:b/>
          <w:color w:val="000000" w:themeColor="text1"/>
          <w:sz w:val="24"/>
          <w:szCs w:val="24"/>
          <w:u w:val="single"/>
        </w:rPr>
      </w:pPr>
    </w:p>
    <w:p w14:paraId="57E23C9D" w14:textId="4BB4F61C" w:rsidR="0056154E" w:rsidRPr="00520114" w:rsidRDefault="0056154E" w:rsidP="0056154E">
      <w:pPr>
        <w:spacing w:before="120" w:after="120" w:line="240" w:lineRule="auto"/>
        <w:rPr>
          <w:rFonts w:asciiTheme="majorHAnsi" w:hAnsiTheme="majorHAnsi" w:cstheme="majorHAnsi"/>
          <w:b/>
          <w:color w:val="000000" w:themeColor="text1"/>
          <w:sz w:val="24"/>
          <w:szCs w:val="24"/>
          <w:u w:val="single"/>
        </w:rPr>
      </w:pPr>
      <w:r w:rsidRPr="00520114">
        <w:rPr>
          <w:rFonts w:asciiTheme="majorHAnsi" w:hAnsiTheme="majorHAnsi" w:cstheme="majorHAnsi"/>
          <w:b/>
          <w:color w:val="000000" w:themeColor="text1"/>
          <w:sz w:val="24"/>
          <w:szCs w:val="24"/>
          <w:u w:val="single"/>
        </w:rPr>
        <w:t>The Knowledge Phase</w:t>
      </w:r>
    </w:p>
    <w:p w14:paraId="4283BB7B" w14:textId="48E39C4B"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To find out how the price of an item has changed over a year, you use the previous year as the base year</w:t>
      </w:r>
      <w:r w:rsidR="00520114" w:rsidRPr="00520114">
        <w:rPr>
          <w:rFonts w:asciiTheme="majorHAnsi" w:hAnsiTheme="majorHAnsi" w:cstheme="majorHAnsi"/>
          <w:color w:val="000000" w:themeColor="text1"/>
          <w:sz w:val="24"/>
          <w:szCs w:val="24"/>
        </w:rPr>
        <w:t xml:space="preserve"> to calculate the index number</w:t>
      </w:r>
      <w:r w:rsidRPr="00520114">
        <w:rPr>
          <w:rFonts w:asciiTheme="majorHAnsi" w:hAnsiTheme="majorHAnsi" w:cstheme="majorHAnsi"/>
          <w:color w:val="000000" w:themeColor="text1"/>
          <w:sz w:val="24"/>
          <w:szCs w:val="24"/>
        </w:rPr>
        <w:t>.</w:t>
      </w:r>
    </w:p>
    <w:p w14:paraId="52BC3486" w14:textId="77777777"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p>
    <w:p w14:paraId="1937E687" w14:textId="555B73A9"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 xml:space="preserve">A </w:t>
      </w:r>
      <w:r w:rsidRPr="00520114">
        <w:rPr>
          <w:rFonts w:asciiTheme="majorHAnsi" w:hAnsiTheme="majorHAnsi" w:cstheme="majorHAnsi"/>
          <w:b/>
          <w:color w:val="000000" w:themeColor="text1"/>
          <w:sz w:val="24"/>
          <w:szCs w:val="24"/>
        </w:rPr>
        <w:t>chain base</w:t>
      </w:r>
      <w:r w:rsidRPr="00520114">
        <w:rPr>
          <w:rFonts w:asciiTheme="majorHAnsi" w:hAnsiTheme="majorHAnsi" w:cstheme="majorHAnsi"/>
          <w:color w:val="000000" w:themeColor="text1"/>
          <w:sz w:val="24"/>
          <w:szCs w:val="24"/>
        </w:rPr>
        <w:t xml:space="preserve"> number gives the relative value of an item using the previous year as the base year</w:t>
      </w:r>
      <w:r w:rsidR="00520114" w:rsidRPr="00520114">
        <w:rPr>
          <w:rFonts w:asciiTheme="majorHAnsi" w:hAnsiTheme="majorHAnsi" w:cstheme="majorHAnsi"/>
          <w:color w:val="000000" w:themeColor="text1"/>
          <w:sz w:val="24"/>
          <w:szCs w:val="24"/>
        </w:rPr>
        <w:t xml:space="preserve"> (hence creating a ‘chain’) rather than always comparing to one particular year.</w:t>
      </w:r>
    </w:p>
    <w:p w14:paraId="10938776" w14:textId="77777777"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p>
    <w:p w14:paraId="06C0791C" w14:textId="6A8FF7F6"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 xml:space="preserve">A Chain base index tells you the </w:t>
      </w:r>
      <w:r w:rsidRPr="00520114">
        <w:rPr>
          <w:rFonts w:asciiTheme="majorHAnsi" w:hAnsiTheme="majorHAnsi" w:cstheme="majorHAnsi"/>
          <w:b/>
          <w:color w:val="000000" w:themeColor="text1"/>
          <w:sz w:val="24"/>
          <w:szCs w:val="24"/>
        </w:rPr>
        <w:t>annual</w:t>
      </w:r>
      <w:r w:rsidRPr="00520114">
        <w:rPr>
          <w:rFonts w:asciiTheme="majorHAnsi" w:hAnsiTheme="majorHAnsi" w:cstheme="majorHAnsi"/>
          <w:color w:val="000000" w:themeColor="text1"/>
          <w:sz w:val="24"/>
          <w:szCs w:val="24"/>
        </w:rPr>
        <w:t xml:space="preserve"> percentage change</w:t>
      </w:r>
    </w:p>
    <w:p w14:paraId="30288876" w14:textId="1E07E685" w:rsidR="00922492" w:rsidRPr="00520114" w:rsidRDefault="00922492" w:rsidP="00B80E4B">
      <w:pPr>
        <w:autoSpaceDE w:val="0"/>
        <w:autoSpaceDN w:val="0"/>
        <w:adjustRightInd w:val="0"/>
        <w:spacing w:after="20" w:line="240" w:lineRule="auto"/>
        <w:rPr>
          <w:rFonts w:asciiTheme="majorHAnsi" w:hAnsiTheme="majorHAnsi" w:cstheme="majorHAnsi"/>
          <w:color w:val="000000" w:themeColor="text1"/>
          <w:sz w:val="24"/>
          <w:szCs w:val="24"/>
        </w:rPr>
      </w:pPr>
    </w:p>
    <w:p w14:paraId="5A7D1910" w14:textId="629B6B53" w:rsidR="0056154E" w:rsidRPr="00520114" w:rsidRDefault="00922492" w:rsidP="00922492">
      <w:pPr>
        <w:spacing w:after="120" w:line="240" w:lineRule="auto"/>
        <w:rPr>
          <w:rFonts w:asciiTheme="majorHAnsi" w:eastAsiaTheme="minorEastAsia" w:hAnsiTheme="majorHAnsi" w:cstheme="majorHAnsi"/>
          <w:color w:val="000000" w:themeColor="text1"/>
          <w:sz w:val="24"/>
          <w:szCs w:val="24"/>
        </w:rPr>
      </w:pPr>
      <m:oMathPara>
        <m:oMath>
          <m:r>
            <w:rPr>
              <w:rFonts w:ascii="Cambria Math" w:hAnsi="Cambria Math" w:cstheme="majorHAnsi"/>
              <w:color w:val="000000" w:themeColor="text1"/>
              <w:sz w:val="24"/>
              <w:szCs w:val="24"/>
            </w:rPr>
            <m:t xml:space="preserve">Chain Base Index Number=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quatity</m:t>
              </m:r>
            </m:num>
            <m:den>
              <m:r>
                <w:rPr>
                  <w:rFonts w:ascii="Cambria Math" w:hAnsi="Cambria Math" w:cstheme="majorHAnsi"/>
                  <w:color w:val="000000" w:themeColor="text1"/>
                  <w:sz w:val="24"/>
                  <w:szCs w:val="24"/>
                </w:rPr>
                <m:t xml:space="preserve">quantity in </m:t>
              </m:r>
              <m:r>
                <m:rPr>
                  <m:sty m:val="bi"/>
                </m:rPr>
                <w:rPr>
                  <w:rFonts w:ascii="Cambria Math" w:hAnsi="Cambria Math" w:cstheme="majorHAnsi"/>
                  <w:color w:val="000000" w:themeColor="text1"/>
                  <w:sz w:val="24"/>
                  <w:szCs w:val="24"/>
                </w:rPr>
                <m:t>previous</m:t>
              </m:r>
              <m:r>
                <w:rPr>
                  <w:rFonts w:ascii="Cambria Math" w:hAnsi="Cambria Math" w:cstheme="majorHAnsi"/>
                  <w:color w:val="000000" w:themeColor="text1"/>
                  <w:sz w:val="24"/>
                  <w:szCs w:val="24"/>
                </w:rPr>
                <m:t xml:space="preserve"> year</m:t>
              </m:r>
            </m:den>
          </m:f>
          <m:r>
            <w:rPr>
              <w:rFonts w:ascii="Cambria Math" w:hAnsi="Cambria Math" w:cstheme="majorHAnsi"/>
              <w:color w:val="000000" w:themeColor="text1"/>
              <w:sz w:val="24"/>
              <w:szCs w:val="24"/>
            </w:rPr>
            <m:t xml:space="preserve"> X 100</m:t>
          </m:r>
        </m:oMath>
      </m:oMathPara>
    </w:p>
    <w:p w14:paraId="774F67BD" w14:textId="77777777" w:rsidR="005601F9" w:rsidRDefault="005601F9">
      <w:pPr>
        <w:spacing w:line="259" w:lineRule="auto"/>
        <w:rPr>
          <w:rFonts w:asciiTheme="majorHAnsi" w:hAnsiTheme="majorHAnsi" w:cstheme="majorHAnsi"/>
          <w:b/>
          <w:color w:val="000000" w:themeColor="text1"/>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774DD8" w:rsidRPr="00104D08" w14:paraId="203E350F" w14:textId="77777777" w:rsidTr="00263E2A">
        <w:trPr>
          <w:trHeight w:val="1120"/>
        </w:trPr>
        <w:tc>
          <w:tcPr>
            <w:tcW w:w="2972" w:type="dxa"/>
            <w:vAlign w:val="center"/>
          </w:tcPr>
          <w:p w14:paraId="75D87E2F" w14:textId="77777777" w:rsidR="00774DD8" w:rsidRDefault="00774DD8" w:rsidP="00774DD8">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714048" behindDoc="1" locked="0" layoutInCell="1" allowOverlap="1" wp14:anchorId="49FF5729" wp14:editId="63BF8EDE">
                  <wp:simplePos x="0" y="0"/>
                  <wp:positionH relativeFrom="column">
                    <wp:posOffset>1045845</wp:posOffset>
                  </wp:positionH>
                  <wp:positionV relativeFrom="paragraph">
                    <wp:posOffset>40005</wp:posOffset>
                  </wp:positionV>
                  <wp:extent cx="719455" cy="622935"/>
                  <wp:effectExtent l="19050" t="19050" r="23495" b="2476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Historical</w:t>
            </w:r>
          </w:p>
          <w:p w14:paraId="41C24D65" w14:textId="0D6DD7E0" w:rsidR="00774DD8" w:rsidRPr="00104D08" w:rsidRDefault="00774DD8" w:rsidP="00774DD8">
            <w:pPr>
              <w:rPr>
                <w:rFonts w:asciiTheme="majorHAnsi" w:hAnsiTheme="majorHAnsi" w:cstheme="majorHAnsi"/>
                <w:sz w:val="24"/>
                <w:szCs w:val="24"/>
              </w:rPr>
            </w:pPr>
            <w:r>
              <w:rPr>
                <w:rFonts w:asciiTheme="majorHAnsi" w:hAnsiTheme="majorHAnsi" w:cstheme="majorHAnsi"/>
                <w:sz w:val="24"/>
                <w:szCs w:val="24"/>
              </w:rPr>
              <w:t>Origins</w:t>
            </w:r>
          </w:p>
        </w:tc>
        <w:tc>
          <w:tcPr>
            <w:tcW w:w="7494" w:type="dxa"/>
            <w:vAlign w:val="center"/>
          </w:tcPr>
          <w:p w14:paraId="561FE26C" w14:textId="1A89348A" w:rsidR="00774DD8" w:rsidRPr="00774DD8" w:rsidRDefault="00774DD8" w:rsidP="00774DD8">
            <w:pPr>
              <w:rPr>
                <w:rFonts w:asciiTheme="majorHAnsi" w:hAnsiTheme="majorHAnsi" w:cstheme="majorHAnsi"/>
                <w:sz w:val="24"/>
                <w:szCs w:val="24"/>
              </w:rPr>
            </w:pPr>
            <w:r w:rsidRPr="00774DD8">
              <w:rPr>
                <w:rFonts w:asciiTheme="majorHAnsi" w:hAnsiTheme="majorHAnsi" w:cstheme="majorHAnsi"/>
                <w:color w:val="202122"/>
                <w:sz w:val="24"/>
                <w:szCs w:val="24"/>
                <w:shd w:val="clear" w:color="auto" w:fill="FFFFFF"/>
              </w:rPr>
              <w:t>No clear consensus has emerged on who created the first price index. The earliest reported research in this area came from </w:t>
            </w:r>
            <w:hyperlink r:id="rId39" w:tooltip="Wales" w:history="1">
              <w:r w:rsidRPr="00774DD8">
                <w:rPr>
                  <w:rStyle w:val="Hyperlink"/>
                  <w:rFonts w:asciiTheme="majorHAnsi" w:hAnsiTheme="majorHAnsi" w:cstheme="majorHAnsi"/>
                  <w:color w:val="3366CC"/>
                  <w:sz w:val="24"/>
                  <w:szCs w:val="24"/>
                  <w:shd w:val="clear" w:color="auto" w:fill="FFFFFF"/>
                </w:rPr>
                <w:t>Welshman</w:t>
              </w:r>
            </w:hyperlink>
            <w:r w:rsidRPr="00774DD8">
              <w:rPr>
                <w:rFonts w:asciiTheme="majorHAnsi" w:hAnsiTheme="majorHAnsi" w:cstheme="majorHAnsi"/>
                <w:color w:val="202122"/>
                <w:sz w:val="24"/>
                <w:szCs w:val="24"/>
                <w:shd w:val="clear" w:color="auto" w:fill="FFFFFF"/>
              </w:rPr>
              <w:t> </w:t>
            </w:r>
            <w:hyperlink r:id="rId40" w:tooltip="Rice Vaughan" w:history="1">
              <w:r w:rsidRPr="00774DD8">
                <w:rPr>
                  <w:rStyle w:val="Hyperlink"/>
                  <w:rFonts w:asciiTheme="majorHAnsi" w:hAnsiTheme="majorHAnsi" w:cstheme="majorHAnsi"/>
                  <w:color w:val="3366CC"/>
                  <w:sz w:val="24"/>
                  <w:szCs w:val="24"/>
                  <w:shd w:val="clear" w:color="auto" w:fill="FFFFFF"/>
                </w:rPr>
                <w:t>Rice Vaughan</w:t>
              </w:r>
            </w:hyperlink>
            <w:r w:rsidRPr="00774DD8">
              <w:rPr>
                <w:rFonts w:asciiTheme="majorHAnsi" w:hAnsiTheme="majorHAnsi" w:cstheme="majorHAnsi"/>
                <w:color w:val="202122"/>
                <w:sz w:val="24"/>
                <w:szCs w:val="24"/>
                <w:shd w:val="clear" w:color="auto" w:fill="FFFFFF"/>
              </w:rPr>
              <w:t>, who examined price level change in his 1675 book </w:t>
            </w:r>
            <w:hyperlink r:id="rId41" w:history="1">
              <w:r w:rsidRPr="00774DD8">
                <w:rPr>
                  <w:rStyle w:val="Hyperlink"/>
                  <w:rFonts w:asciiTheme="majorHAnsi" w:hAnsiTheme="majorHAnsi" w:cstheme="majorHAnsi"/>
                  <w:i/>
                  <w:iCs/>
                  <w:color w:val="3366CC"/>
                  <w:sz w:val="24"/>
                  <w:szCs w:val="24"/>
                </w:rPr>
                <w:t>A Discourse of Coin and Coinage</w:t>
              </w:r>
              <w:r w:rsidRPr="00774DD8">
                <w:rPr>
                  <w:rStyle w:val="Hyperlink"/>
                  <w:rFonts w:asciiTheme="majorHAnsi" w:hAnsiTheme="majorHAnsi" w:cstheme="majorHAnsi"/>
                  <w:color w:val="3366CC"/>
                  <w:sz w:val="24"/>
                  <w:szCs w:val="24"/>
                </w:rPr>
                <w:t>.</w:t>
              </w:r>
            </w:hyperlink>
            <w:r w:rsidRPr="00774DD8">
              <w:rPr>
                <w:rFonts w:asciiTheme="majorHAnsi" w:hAnsiTheme="majorHAnsi" w:cstheme="majorHAnsi"/>
                <w:color w:val="202122"/>
                <w:sz w:val="24"/>
                <w:szCs w:val="24"/>
                <w:shd w:val="clear" w:color="auto" w:fill="FFFFFF"/>
              </w:rPr>
              <w:t> Vaughan wanted to separate the inflationary impact of the influx of precious metals brought by </w:t>
            </w:r>
            <w:hyperlink r:id="rId42" w:tooltip="Spain" w:history="1">
              <w:r w:rsidRPr="00774DD8">
                <w:rPr>
                  <w:rStyle w:val="Hyperlink"/>
                  <w:rFonts w:asciiTheme="majorHAnsi" w:hAnsiTheme="majorHAnsi" w:cstheme="majorHAnsi"/>
                  <w:color w:val="3366CC"/>
                  <w:sz w:val="24"/>
                  <w:szCs w:val="24"/>
                  <w:shd w:val="clear" w:color="auto" w:fill="FFFFFF"/>
                </w:rPr>
                <w:t>Spain</w:t>
              </w:r>
            </w:hyperlink>
            <w:r w:rsidRPr="00774DD8">
              <w:rPr>
                <w:rFonts w:asciiTheme="majorHAnsi" w:hAnsiTheme="majorHAnsi" w:cstheme="majorHAnsi"/>
                <w:color w:val="202122"/>
                <w:sz w:val="24"/>
                <w:szCs w:val="24"/>
                <w:shd w:val="clear" w:color="auto" w:fill="FFFFFF"/>
              </w:rPr>
              <w:t> from the </w:t>
            </w:r>
            <w:hyperlink r:id="rId43" w:tooltip="New World" w:history="1">
              <w:r w:rsidRPr="00774DD8">
                <w:rPr>
                  <w:rStyle w:val="Hyperlink"/>
                  <w:rFonts w:asciiTheme="majorHAnsi" w:hAnsiTheme="majorHAnsi" w:cstheme="majorHAnsi"/>
                  <w:color w:val="3366CC"/>
                  <w:sz w:val="24"/>
                  <w:szCs w:val="24"/>
                  <w:shd w:val="clear" w:color="auto" w:fill="FFFFFF"/>
                </w:rPr>
                <w:t>New World</w:t>
              </w:r>
            </w:hyperlink>
            <w:r w:rsidRPr="00774DD8">
              <w:rPr>
                <w:rFonts w:asciiTheme="majorHAnsi" w:hAnsiTheme="majorHAnsi" w:cstheme="majorHAnsi"/>
                <w:color w:val="202122"/>
                <w:sz w:val="24"/>
                <w:szCs w:val="24"/>
                <w:shd w:val="clear" w:color="auto" w:fill="FFFFFF"/>
              </w:rPr>
              <w:t> from the effect due to </w:t>
            </w:r>
            <w:hyperlink r:id="rId44" w:tooltip="Debasement" w:history="1">
              <w:r w:rsidRPr="00774DD8">
                <w:rPr>
                  <w:rStyle w:val="Hyperlink"/>
                  <w:rFonts w:asciiTheme="majorHAnsi" w:hAnsiTheme="majorHAnsi" w:cstheme="majorHAnsi"/>
                  <w:color w:val="3366CC"/>
                  <w:sz w:val="24"/>
                  <w:szCs w:val="24"/>
                  <w:shd w:val="clear" w:color="auto" w:fill="FFFFFF"/>
                </w:rPr>
                <w:t>currency debasement</w:t>
              </w:r>
            </w:hyperlink>
            <w:r w:rsidRPr="00774DD8">
              <w:rPr>
                <w:rFonts w:asciiTheme="majorHAnsi" w:hAnsiTheme="majorHAnsi" w:cstheme="majorHAnsi"/>
                <w:color w:val="202122"/>
                <w:sz w:val="24"/>
                <w:szCs w:val="24"/>
                <w:shd w:val="clear" w:color="auto" w:fill="FFFFFF"/>
              </w:rPr>
              <w:t xml:space="preserve">. Vaughan compared </w:t>
            </w:r>
            <w:proofErr w:type="spellStart"/>
            <w:r w:rsidRPr="00774DD8">
              <w:rPr>
                <w:rFonts w:asciiTheme="majorHAnsi" w:hAnsiTheme="majorHAnsi" w:cstheme="majorHAnsi"/>
                <w:color w:val="202122"/>
                <w:sz w:val="24"/>
                <w:szCs w:val="24"/>
                <w:shd w:val="clear" w:color="auto" w:fill="FFFFFF"/>
              </w:rPr>
              <w:t>labor</w:t>
            </w:r>
            <w:proofErr w:type="spellEnd"/>
            <w:r w:rsidRPr="00774DD8">
              <w:rPr>
                <w:rFonts w:asciiTheme="majorHAnsi" w:hAnsiTheme="majorHAnsi" w:cstheme="majorHAnsi"/>
                <w:color w:val="202122"/>
                <w:sz w:val="24"/>
                <w:szCs w:val="24"/>
                <w:shd w:val="clear" w:color="auto" w:fill="FFFFFF"/>
              </w:rPr>
              <w:t xml:space="preserve"> statutes from his own time to </w:t>
            </w:r>
            <w:hyperlink r:id="rId45" w:tooltip="Statute of Labourers of 1351" w:history="1">
              <w:r w:rsidRPr="00774DD8">
                <w:rPr>
                  <w:rStyle w:val="Hyperlink"/>
                  <w:rFonts w:asciiTheme="majorHAnsi" w:hAnsiTheme="majorHAnsi" w:cstheme="majorHAnsi"/>
                  <w:color w:val="3366CC"/>
                  <w:sz w:val="24"/>
                  <w:szCs w:val="24"/>
                  <w:shd w:val="clear" w:color="auto" w:fill="FFFFFF"/>
                </w:rPr>
                <w:t>similar statutes</w:t>
              </w:r>
            </w:hyperlink>
            <w:r w:rsidRPr="00774DD8">
              <w:rPr>
                <w:rFonts w:asciiTheme="majorHAnsi" w:hAnsiTheme="majorHAnsi" w:cstheme="majorHAnsi"/>
                <w:color w:val="202122"/>
                <w:sz w:val="24"/>
                <w:szCs w:val="24"/>
                <w:shd w:val="clear" w:color="auto" w:fill="FFFFFF"/>
              </w:rPr>
              <w:t> dating back to </w:t>
            </w:r>
            <w:hyperlink r:id="rId46" w:tooltip="Edward III" w:history="1">
              <w:r w:rsidRPr="00774DD8">
                <w:rPr>
                  <w:rStyle w:val="Hyperlink"/>
                  <w:rFonts w:asciiTheme="majorHAnsi" w:hAnsiTheme="majorHAnsi" w:cstheme="majorHAnsi"/>
                  <w:color w:val="3366CC"/>
                  <w:sz w:val="24"/>
                  <w:szCs w:val="24"/>
                  <w:shd w:val="clear" w:color="auto" w:fill="FFFFFF"/>
                </w:rPr>
                <w:t>Edward III</w:t>
              </w:r>
            </w:hyperlink>
            <w:r w:rsidRPr="00774DD8">
              <w:rPr>
                <w:rFonts w:asciiTheme="majorHAnsi" w:hAnsiTheme="majorHAnsi" w:cstheme="majorHAnsi"/>
                <w:color w:val="202122"/>
                <w:sz w:val="24"/>
                <w:szCs w:val="24"/>
                <w:shd w:val="clear" w:color="auto" w:fill="FFFFFF"/>
              </w:rPr>
              <w:t>. </w:t>
            </w:r>
          </w:p>
        </w:tc>
      </w:tr>
    </w:tbl>
    <w:p w14:paraId="7BD72CC1" w14:textId="32D382D8" w:rsidR="001B6678" w:rsidRDefault="001B6678">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6154E" w:rsidRPr="003661C7" w14:paraId="206C4141" w14:textId="77777777" w:rsidTr="002664A7">
        <w:tc>
          <w:tcPr>
            <w:tcW w:w="10466" w:type="dxa"/>
            <w:gridSpan w:val="2"/>
          </w:tcPr>
          <w:p w14:paraId="189ED55E" w14:textId="77777777" w:rsidR="0056154E" w:rsidRPr="003661C7" w:rsidRDefault="0056154E" w:rsidP="009A5E45">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lastRenderedPageBreak/>
              <w:t>______ / ______ / ______</w:t>
            </w:r>
          </w:p>
        </w:tc>
      </w:tr>
      <w:tr w:rsidR="0056154E" w:rsidRPr="003661C7" w14:paraId="407642EA" w14:textId="77777777" w:rsidTr="002664A7">
        <w:tc>
          <w:tcPr>
            <w:tcW w:w="2975" w:type="dxa"/>
          </w:tcPr>
          <w:p w14:paraId="741026BD" w14:textId="77777777" w:rsidR="0056154E" w:rsidRPr="003661C7" w:rsidRDefault="0056154E" w:rsidP="009A5E45">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64896" behindDoc="0" locked="0" layoutInCell="1" allowOverlap="1" wp14:anchorId="659233DB" wp14:editId="4F8E5CAA">
                  <wp:simplePos x="0" y="0"/>
                  <wp:positionH relativeFrom="margin">
                    <wp:posOffset>-10795</wp:posOffset>
                  </wp:positionH>
                  <wp:positionV relativeFrom="paragraph">
                    <wp:posOffset>73025</wp:posOffset>
                  </wp:positionV>
                  <wp:extent cx="1771578" cy="685800"/>
                  <wp:effectExtent l="0" t="0" r="635" b="0"/>
                  <wp:wrapNone/>
                  <wp:docPr id="1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AB0F7B" w14:textId="77777777" w:rsidR="0056154E" w:rsidRPr="003661C7" w:rsidRDefault="0056154E" w:rsidP="009A5E45">
            <w:pPr>
              <w:tabs>
                <w:tab w:val="left" w:pos="1128"/>
                <w:tab w:val="left" w:pos="2618"/>
              </w:tabs>
              <w:rPr>
                <w:rFonts w:asciiTheme="majorHAnsi" w:hAnsiTheme="majorHAnsi" w:cstheme="majorHAnsi"/>
                <w:sz w:val="32"/>
                <w:szCs w:val="32"/>
                <w:u w:val="single"/>
              </w:rPr>
            </w:pPr>
          </w:p>
          <w:p w14:paraId="7F7DAE08" w14:textId="77777777" w:rsidR="0056154E" w:rsidRPr="003661C7" w:rsidRDefault="0056154E" w:rsidP="009A5E45">
            <w:pPr>
              <w:tabs>
                <w:tab w:val="left" w:pos="1128"/>
                <w:tab w:val="left" w:pos="2618"/>
              </w:tabs>
              <w:rPr>
                <w:rFonts w:asciiTheme="majorHAnsi" w:hAnsiTheme="majorHAnsi" w:cstheme="majorHAnsi"/>
                <w:sz w:val="32"/>
                <w:szCs w:val="32"/>
                <w:u w:val="single"/>
              </w:rPr>
            </w:pPr>
          </w:p>
        </w:tc>
        <w:tc>
          <w:tcPr>
            <w:tcW w:w="7491" w:type="dxa"/>
            <w:vAlign w:val="center"/>
          </w:tcPr>
          <w:p w14:paraId="138A6CA2" w14:textId="77777777" w:rsidR="0056154E" w:rsidRPr="003661C7" w:rsidRDefault="0056154E" w:rsidP="009A5E45">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56154E" w:rsidRPr="003661C7" w14:paraId="1EE5D90E" w14:textId="77777777" w:rsidTr="002664A7">
        <w:tc>
          <w:tcPr>
            <w:tcW w:w="2975" w:type="dxa"/>
          </w:tcPr>
          <w:p w14:paraId="13F1F077" w14:textId="77777777" w:rsidR="0056154E" w:rsidRPr="003661C7" w:rsidRDefault="0056154E" w:rsidP="009A5E45">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65920" behindDoc="0" locked="0" layoutInCell="1" allowOverlap="1" wp14:anchorId="7F7D799A" wp14:editId="2385C42B">
                  <wp:simplePos x="0" y="0"/>
                  <wp:positionH relativeFrom="margin">
                    <wp:posOffset>141605</wp:posOffset>
                  </wp:positionH>
                  <wp:positionV relativeFrom="paragraph">
                    <wp:posOffset>99695</wp:posOffset>
                  </wp:positionV>
                  <wp:extent cx="1499870" cy="594360"/>
                  <wp:effectExtent l="0" t="0" r="5080" b="0"/>
                  <wp:wrapNone/>
                  <wp:docPr id="1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A2B675" w14:textId="77777777" w:rsidR="0056154E" w:rsidRPr="003661C7" w:rsidRDefault="0056154E" w:rsidP="009A5E45">
            <w:pPr>
              <w:tabs>
                <w:tab w:val="left" w:pos="2618"/>
              </w:tabs>
              <w:jc w:val="center"/>
              <w:rPr>
                <w:rFonts w:asciiTheme="majorHAnsi" w:hAnsiTheme="majorHAnsi" w:cstheme="majorHAnsi"/>
                <w:b/>
                <w:sz w:val="32"/>
                <w:szCs w:val="32"/>
                <w:u w:val="single"/>
              </w:rPr>
            </w:pPr>
          </w:p>
          <w:p w14:paraId="543E8D4E" w14:textId="77777777" w:rsidR="0056154E" w:rsidRPr="003661C7" w:rsidRDefault="0056154E" w:rsidP="009A5E45">
            <w:pPr>
              <w:tabs>
                <w:tab w:val="left" w:pos="2618"/>
              </w:tabs>
              <w:jc w:val="center"/>
              <w:rPr>
                <w:rFonts w:asciiTheme="majorHAnsi" w:hAnsiTheme="majorHAnsi" w:cstheme="majorHAnsi"/>
                <w:b/>
                <w:sz w:val="32"/>
                <w:szCs w:val="32"/>
                <w:u w:val="single"/>
              </w:rPr>
            </w:pPr>
          </w:p>
        </w:tc>
        <w:tc>
          <w:tcPr>
            <w:tcW w:w="7491" w:type="dxa"/>
            <w:vAlign w:val="center"/>
          </w:tcPr>
          <w:p w14:paraId="7EBFCB44" w14:textId="54276A5A" w:rsidR="0056154E" w:rsidRPr="003661C7" w:rsidRDefault="00762AC5" w:rsidP="009A5E45">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weighted index numbers and what do they mean?</w:t>
            </w:r>
          </w:p>
        </w:tc>
      </w:tr>
    </w:tbl>
    <w:p w14:paraId="72C4B08B" w14:textId="77777777" w:rsidR="0056154E" w:rsidRPr="005343BC" w:rsidRDefault="0056154E" w:rsidP="0056154E">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5343BC" w:rsidRPr="005343BC" w14:paraId="2F914BC9" w14:textId="77777777" w:rsidTr="009A5E45">
        <w:tc>
          <w:tcPr>
            <w:tcW w:w="2547" w:type="dxa"/>
            <w:shd w:val="clear" w:color="auto" w:fill="E4C9FF"/>
          </w:tcPr>
          <w:p w14:paraId="7EB5C91E"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Vocab</w:t>
            </w:r>
          </w:p>
        </w:tc>
        <w:tc>
          <w:tcPr>
            <w:tcW w:w="7796" w:type="dxa"/>
            <w:shd w:val="clear" w:color="auto" w:fill="E4C9FF"/>
          </w:tcPr>
          <w:p w14:paraId="1EF17139"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Mathematical Definition</w:t>
            </w:r>
          </w:p>
        </w:tc>
      </w:tr>
      <w:tr w:rsidR="005343BC" w:rsidRPr="005343BC" w14:paraId="0CDFED38" w14:textId="77777777" w:rsidTr="009A5E45">
        <w:tc>
          <w:tcPr>
            <w:tcW w:w="2547" w:type="dxa"/>
            <w:vAlign w:val="center"/>
          </w:tcPr>
          <w:p w14:paraId="74151AB5" w14:textId="0FE1E325" w:rsidR="0056154E" w:rsidRPr="005343BC" w:rsidRDefault="000550F9" w:rsidP="009A5E45">
            <w:pPr>
              <w:spacing w:before="120" w:after="120" w:line="240" w:lineRule="auto"/>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Weighted</w:t>
            </w:r>
          </w:p>
        </w:tc>
        <w:tc>
          <w:tcPr>
            <w:tcW w:w="7796" w:type="dxa"/>
            <w:vAlign w:val="center"/>
          </w:tcPr>
          <w:p w14:paraId="68AE96E6" w14:textId="4A73914A" w:rsidR="0056154E" w:rsidRPr="00C67C31" w:rsidRDefault="006E639A"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C67C31">
              <w:rPr>
                <w:rFonts w:asciiTheme="majorHAnsi" w:hAnsiTheme="majorHAnsi" w:cstheme="majorHAnsi"/>
                <w:color w:val="1F1F1F"/>
                <w:sz w:val="24"/>
                <w:szCs w:val="24"/>
                <w:shd w:val="clear" w:color="auto" w:fill="FFFFFF"/>
              </w:rPr>
              <w:t>attribute importance or value to</w:t>
            </w:r>
          </w:p>
        </w:tc>
      </w:tr>
      <w:tr w:rsidR="005343BC" w:rsidRPr="005343BC" w14:paraId="3D76E146" w14:textId="77777777" w:rsidTr="009A5E45">
        <w:tc>
          <w:tcPr>
            <w:tcW w:w="2547" w:type="dxa"/>
            <w:vAlign w:val="center"/>
          </w:tcPr>
          <w:p w14:paraId="059C33E5" w14:textId="26C91D89" w:rsidR="0056154E" w:rsidRPr="005343BC" w:rsidRDefault="00C67C31" w:rsidP="009A5E45">
            <w:pPr>
              <w:spacing w:before="120" w:after="120" w:line="240" w:lineRule="auto"/>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Relative</w:t>
            </w:r>
          </w:p>
        </w:tc>
        <w:tc>
          <w:tcPr>
            <w:tcW w:w="7796" w:type="dxa"/>
            <w:vAlign w:val="center"/>
          </w:tcPr>
          <w:p w14:paraId="547F94A8" w14:textId="7EF10729" w:rsidR="0056154E" w:rsidRPr="00C67C31" w:rsidRDefault="00C67C31"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C67C31">
              <w:rPr>
                <w:rFonts w:asciiTheme="majorHAnsi" w:hAnsiTheme="majorHAnsi" w:cstheme="majorHAnsi"/>
                <w:color w:val="1F1F1F"/>
                <w:sz w:val="24"/>
                <w:szCs w:val="24"/>
                <w:shd w:val="clear" w:color="auto" w:fill="FFFFFF"/>
              </w:rPr>
              <w:t>considered in relation or in proportion to something else</w:t>
            </w:r>
          </w:p>
        </w:tc>
      </w:tr>
    </w:tbl>
    <w:p w14:paraId="14AD1805" w14:textId="1E2506B2" w:rsidR="0056154E" w:rsidRPr="005343BC" w:rsidRDefault="0056154E" w:rsidP="0056154E">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The Knowledge Phase</w:t>
      </w:r>
      <w:r w:rsidR="001E6CFA">
        <w:rPr>
          <w:rFonts w:asciiTheme="majorHAnsi" w:hAnsiTheme="majorHAnsi" w:cstheme="majorHAnsi"/>
          <w:b/>
          <w:color w:val="000000" w:themeColor="text1"/>
          <w:sz w:val="24"/>
          <w:szCs w:val="24"/>
          <w:u w:val="single"/>
        </w:rPr>
        <w:t xml:space="preserve"> - RECALL</w:t>
      </w:r>
    </w:p>
    <w:p w14:paraId="644BCAE1" w14:textId="77777777" w:rsidR="00B80E4B" w:rsidRPr="005343BC"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To calculate a weighted </w:t>
      </w:r>
      <w:proofErr w:type="gramStart"/>
      <w:r w:rsidRPr="005343BC">
        <w:rPr>
          <w:rFonts w:asciiTheme="majorHAnsi" w:hAnsiTheme="majorHAnsi" w:cstheme="majorHAnsi"/>
          <w:color w:val="000000" w:themeColor="text1"/>
          <w:sz w:val="24"/>
          <w:szCs w:val="24"/>
        </w:rPr>
        <w:t>mean</w:t>
      </w:r>
      <w:proofErr w:type="gramEnd"/>
      <w:r w:rsidRPr="005343BC">
        <w:rPr>
          <w:rFonts w:asciiTheme="majorHAnsi" w:hAnsiTheme="majorHAnsi" w:cstheme="majorHAnsi"/>
          <w:color w:val="000000" w:themeColor="text1"/>
          <w:sz w:val="24"/>
          <w:szCs w:val="24"/>
        </w:rPr>
        <w:t xml:space="preserve"> you:</w:t>
      </w:r>
    </w:p>
    <w:p w14:paraId="4AB3027D" w14:textId="77777777" w:rsidR="00B80E4B" w:rsidRPr="005343BC" w:rsidRDefault="00B80E4B" w:rsidP="00B80E4B">
      <w:pPr>
        <w:numPr>
          <w:ilvl w:val="0"/>
          <w:numId w:val="24"/>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Calculate the mean for each element then,</w:t>
      </w:r>
    </w:p>
    <w:p w14:paraId="50734CB3" w14:textId="77777777" w:rsidR="00B80E4B" w:rsidRPr="005343BC" w:rsidRDefault="00B80E4B" w:rsidP="003A221A">
      <w:pPr>
        <w:autoSpaceDE w:val="0"/>
        <w:autoSpaceDN w:val="0"/>
        <w:adjustRightInd w:val="0"/>
        <w:spacing w:after="20" w:line="240" w:lineRule="auto"/>
        <w:ind w:left="640"/>
        <w:rPr>
          <w:rFonts w:asciiTheme="majorHAnsi" w:hAnsiTheme="majorHAnsi" w:cstheme="majorHAnsi"/>
          <w:color w:val="000000" w:themeColor="text1"/>
          <w:sz w:val="24"/>
          <w:szCs w:val="24"/>
        </w:rPr>
      </w:pPr>
    </w:p>
    <w:p w14:paraId="72526051" w14:textId="77777777" w:rsidR="00B80E4B" w:rsidRPr="005343BC" w:rsidRDefault="00B80E4B" w:rsidP="00B80E4B">
      <w:pPr>
        <w:numPr>
          <w:ilvl w:val="0"/>
          <w:numId w:val="25"/>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Multiply each mean by </w:t>
      </w:r>
      <w:proofErr w:type="spellStart"/>
      <w:proofErr w:type="gramStart"/>
      <w:r w:rsidRPr="005343BC">
        <w:rPr>
          <w:rFonts w:asciiTheme="majorHAnsi" w:hAnsiTheme="majorHAnsi" w:cstheme="majorHAnsi"/>
          <w:color w:val="000000" w:themeColor="text1"/>
          <w:sz w:val="24"/>
          <w:szCs w:val="24"/>
        </w:rPr>
        <w:t>it's</w:t>
      </w:r>
      <w:proofErr w:type="spellEnd"/>
      <w:proofErr w:type="gramEnd"/>
      <w:r w:rsidRPr="005343BC">
        <w:rPr>
          <w:rFonts w:asciiTheme="majorHAnsi" w:hAnsiTheme="majorHAnsi" w:cstheme="majorHAnsi"/>
          <w:color w:val="000000" w:themeColor="text1"/>
          <w:sz w:val="24"/>
          <w:szCs w:val="24"/>
        </w:rPr>
        <w:t xml:space="preserve"> weight and add together</w:t>
      </w:r>
    </w:p>
    <w:p w14:paraId="5D45F5D7" w14:textId="77777777" w:rsidR="00B80E4B" w:rsidRPr="005343BC" w:rsidRDefault="00B80E4B" w:rsidP="003A221A">
      <w:pPr>
        <w:autoSpaceDE w:val="0"/>
        <w:autoSpaceDN w:val="0"/>
        <w:adjustRightInd w:val="0"/>
        <w:spacing w:after="20" w:line="240" w:lineRule="auto"/>
        <w:ind w:left="640"/>
        <w:rPr>
          <w:rFonts w:asciiTheme="majorHAnsi" w:hAnsiTheme="majorHAnsi" w:cstheme="majorHAnsi"/>
          <w:color w:val="000000" w:themeColor="text1"/>
          <w:sz w:val="24"/>
          <w:szCs w:val="24"/>
        </w:rPr>
      </w:pPr>
    </w:p>
    <w:p w14:paraId="79A673B4" w14:textId="07D9D245" w:rsidR="001E6CFA" w:rsidRDefault="00B80E4B" w:rsidP="001E6CFA">
      <w:pPr>
        <w:numPr>
          <w:ilvl w:val="0"/>
          <w:numId w:val="26"/>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Divide this total by the total of the weight</w:t>
      </w:r>
    </w:p>
    <w:p w14:paraId="4A645F42" w14:textId="07A737AE" w:rsidR="001E6CFA" w:rsidRDefault="001E6CFA" w:rsidP="001E6CFA">
      <w:pPr>
        <w:autoSpaceDE w:val="0"/>
        <w:autoSpaceDN w:val="0"/>
        <w:adjustRightInd w:val="0"/>
        <w:spacing w:after="20" w:line="240" w:lineRule="auto"/>
        <w:rPr>
          <w:rFonts w:asciiTheme="majorHAnsi" w:hAnsiTheme="majorHAnsi" w:cstheme="majorHAnsi"/>
          <w:color w:val="000000" w:themeColor="text1"/>
          <w:sz w:val="24"/>
          <w:szCs w:val="24"/>
        </w:rPr>
      </w:pPr>
    </w:p>
    <w:p w14:paraId="36614750" w14:textId="35D3D075" w:rsidR="001E6CFA" w:rsidRPr="00520114" w:rsidRDefault="001E6CFA" w:rsidP="001E6CFA">
      <w:pPr>
        <w:spacing w:after="120" w:line="240" w:lineRule="auto"/>
        <w:rPr>
          <w:rFonts w:asciiTheme="majorHAnsi" w:eastAsiaTheme="minorEastAsia" w:hAnsiTheme="majorHAnsi" w:cstheme="majorHAnsi"/>
          <w:color w:val="000000" w:themeColor="text1"/>
          <w:sz w:val="24"/>
          <w:szCs w:val="24"/>
        </w:rPr>
      </w:pPr>
      <m:oMathPara>
        <m:oMath>
          <m:r>
            <w:rPr>
              <w:rFonts w:ascii="Cambria Math" w:hAnsi="Cambria Math" w:cstheme="majorHAnsi"/>
              <w:color w:val="000000" w:themeColor="text1"/>
              <w:sz w:val="24"/>
              <w:szCs w:val="24"/>
            </w:rPr>
            <m:t xml:space="preserve">Weighted Mean= </m:t>
          </m:r>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(mean x weight)</m:t>
                  </m:r>
                </m:e>
              </m:nary>
            </m:num>
            <m:den>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weights</m:t>
                  </m:r>
                </m:e>
              </m:nary>
            </m:den>
          </m:f>
          <m:r>
            <w:rPr>
              <w:rFonts w:ascii="Cambria Math" w:hAnsi="Cambria Math" w:cstheme="majorHAnsi"/>
              <w:color w:val="000000" w:themeColor="text1"/>
              <w:sz w:val="24"/>
              <w:szCs w:val="24"/>
            </w:rPr>
            <m:t xml:space="preserve"> </m:t>
          </m:r>
        </m:oMath>
      </m:oMathPara>
    </w:p>
    <w:p w14:paraId="350FB360" w14:textId="77777777" w:rsidR="001E6CFA" w:rsidRDefault="001E6CFA" w:rsidP="001E6CFA">
      <w:pPr>
        <w:autoSpaceDE w:val="0"/>
        <w:autoSpaceDN w:val="0"/>
        <w:adjustRightInd w:val="0"/>
        <w:spacing w:after="20" w:line="240" w:lineRule="auto"/>
        <w:rPr>
          <w:rFonts w:asciiTheme="majorHAnsi" w:hAnsiTheme="majorHAnsi" w:cstheme="majorHAnsi"/>
          <w:color w:val="000000" w:themeColor="text1"/>
          <w:sz w:val="24"/>
          <w:szCs w:val="24"/>
        </w:rPr>
      </w:pPr>
    </w:p>
    <w:p w14:paraId="4F64E31E" w14:textId="19F0F20C" w:rsidR="00B80E4B" w:rsidRPr="005343BC" w:rsidRDefault="00B80E4B" w:rsidP="00B80E4B">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The Knowledge Phase</w:t>
      </w:r>
    </w:p>
    <w:p w14:paraId="6A57D9E7" w14:textId="77777777" w:rsidR="00B80E4B" w:rsidRPr="005343BC"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To calculate a weighted index </w:t>
      </w:r>
      <w:proofErr w:type="gramStart"/>
      <w:r w:rsidRPr="005343BC">
        <w:rPr>
          <w:rFonts w:asciiTheme="majorHAnsi" w:hAnsiTheme="majorHAnsi" w:cstheme="majorHAnsi"/>
          <w:color w:val="000000" w:themeColor="text1"/>
          <w:sz w:val="24"/>
          <w:szCs w:val="24"/>
        </w:rPr>
        <w:t>number</w:t>
      </w:r>
      <w:proofErr w:type="gramEnd"/>
      <w:r w:rsidRPr="005343BC">
        <w:rPr>
          <w:rFonts w:asciiTheme="majorHAnsi" w:hAnsiTheme="majorHAnsi" w:cstheme="majorHAnsi"/>
          <w:color w:val="000000" w:themeColor="text1"/>
          <w:sz w:val="24"/>
          <w:szCs w:val="24"/>
        </w:rPr>
        <w:t xml:space="preserve"> you:</w:t>
      </w:r>
    </w:p>
    <w:p w14:paraId="474F6B07" w14:textId="77777777" w:rsidR="00B80E4B" w:rsidRPr="005343BC" w:rsidRDefault="00B80E4B" w:rsidP="00B80E4B">
      <w:pPr>
        <w:numPr>
          <w:ilvl w:val="0"/>
          <w:numId w:val="27"/>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Calculate the index number for each element,</w:t>
      </w:r>
    </w:p>
    <w:p w14:paraId="4CC9CBE6" w14:textId="77777777" w:rsidR="00B80E4B" w:rsidRPr="005343BC" w:rsidRDefault="00B80E4B" w:rsidP="003A221A">
      <w:pPr>
        <w:autoSpaceDE w:val="0"/>
        <w:autoSpaceDN w:val="0"/>
        <w:adjustRightInd w:val="0"/>
        <w:spacing w:after="20" w:line="240" w:lineRule="auto"/>
        <w:ind w:left="640"/>
        <w:rPr>
          <w:rFonts w:asciiTheme="majorHAnsi" w:hAnsiTheme="majorHAnsi" w:cstheme="majorHAnsi"/>
          <w:color w:val="000000" w:themeColor="text1"/>
          <w:sz w:val="24"/>
          <w:szCs w:val="24"/>
        </w:rPr>
      </w:pPr>
    </w:p>
    <w:p w14:paraId="74A02705" w14:textId="77777777" w:rsidR="00B80E4B" w:rsidRPr="005343BC" w:rsidRDefault="00B80E4B" w:rsidP="00B80E4B">
      <w:pPr>
        <w:numPr>
          <w:ilvl w:val="0"/>
          <w:numId w:val="28"/>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Multiply each index number by </w:t>
      </w:r>
      <w:proofErr w:type="spellStart"/>
      <w:proofErr w:type="gramStart"/>
      <w:r w:rsidRPr="005343BC">
        <w:rPr>
          <w:rFonts w:asciiTheme="majorHAnsi" w:hAnsiTheme="majorHAnsi" w:cstheme="majorHAnsi"/>
          <w:color w:val="000000" w:themeColor="text1"/>
          <w:sz w:val="24"/>
          <w:szCs w:val="24"/>
        </w:rPr>
        <w:t>it's</w:t>
      </w:r>
      <w:proofErr w:type="spellEnd"/>
      <w:proofErr w:type="gramEnd"/>
      <w:r w:rsidRPr="005343BC">
        <w:rPr>
          <w:rFonts w:asciiTheme="majorHAnsi" w:hAnsiTheme="majorHAnsi" w:cstheme="majorHAnsi"/>
          <w:color w:val="000000" w:themeColor="text1"/>
          <w:sz w:val="24"/>
          <w:szCs w:val="24"/>
        </w:rPr>
        <w:t xml:space="preserve"> weight and add together</w:t>
      </w:r>
    </w:p>
    <w:p w14:paraId="3F05DD4F" w14:textId="77777777" w:rsidR="00B80E4B" w:rsidRPr="005343BC" w:rsidRDefault="00B80E4B" w:rsidP="003A221A">
      <w:pPr>
        <w:autoSpaceDE w:val="0"/>
        <w:autoSpaceDN w:val="0"/>
        <w:adjustRightInd w:val="0"/>
        <w:spacing w:after="20" w:line="240" w:lineRule="auto"/>
        <w:ind w:left="640"/>
        <w:rPr>
          <w:rFonts w:asciiTheme="majorHAnsi" w:hAnsiTheme="majorHAnsi" w:cstheme="majorHAnsi"/>
          <w:color w:val="000000" w:themeColor="text1"/>
          <w:sz w:val="24"/>
          <w:szCs w:val="24"/>
        </w:rPr>
      </w:pPr>
    </w:p>
    <w:p w14:paraId="5F07E827" w14:textId="77777777" w:rsidR="00B80E4B" w:rsidRPr="005343BC" w:rsidRDefault="00B80E4B" w:rsidP="00B80E4B">
      <w:pPr>
        <w:numPr>
          <w:ilvl w:val="0"/>
          <w:numId w:val="29"/>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Divide this total by the total of the weights</w:t>
      </w:r>
    </w:p>
    <w:p w14:paraId="116358AA" w14:textId="0D7E8A52" w:rsidR="00B80E4B" w:rsidRDefault="00B80E4B" w:rsidP="0056154E">
      <w:pPr>
        <w:spacing w:line="259" w:lineRule="auto"/>
        <w:rPr>
          <w:rFonts w:asciiTheme="majorHAnsi" w:hAnsiTheme="majorHAnsi" w:cstheme="majorHAnsi"/>
          <w:b/>
          <w:color w:val="000000" w:themeColor="text1"/>
          <w:sz w:val="24"/>
          <w:szCs w:val="24"/>
          <w:u w:val="single"/>
        </w:rPr>
      </w:pPr>
    </w:p>
    <w:p w14:paraId="4A8D3358" w14:textId="5029970B" w:rsidR="001E6CFA" w:rsidRPr="005343BC" w:rsidRDefault="001E6CFA" w:rsidP="0056154E">
      <w:pPr>
        <w:spacing w:line="259"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Weighted Index Number= </m:t>
          </m:r>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(index number x weight)</m:t>
                  </m:r>
                </m:e>
              </m:nary>
            </m:num>
            <m:den>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weights</m:t>
                  </m:r>
                </m:e>
              </m:nary>
            </m:den>
          </m:f>
        </m:oMath>
      </m:oMathPara>
    </w:p>
    <w:p w14:paraId="63903F5F" w14:textId="77777777" w:rsidR="004F0979" w:rsidRDefault="004F0979" w:rsidP="00B80E4B">
      <w:pPr>
        <w:autoSpaceDE w:val="0"/>
        <w:autoSpaceDN w:val="0"/>
        <w:adjustRightInd w:val="0"/>
        <w:spacing w:after="20" w:line="240" w:lineRule="auto"/>
        <w:jc w:val="center"/>
        <w:rPr>
          <w:rFonts w:asciiTheme="majorHAnsi" w:hAnsiTheme="majorHAnsi" w:cstheme="majorHAnsi"/>
          <w:b/>
          <w:bCs/>
          <w:color w:val="000000" w:themeColor="text1"/>
          <w:sz w:val="24"/>
          <w:szCs w:val="24"/>
          <w:u w:val="single"/>
        </w:rPr>
      </w:pPr>
    </w:p>
    <w:p w14:paraId="0E8DCAB6" w14:textId="77777777" w:rsidR="00312685" w:rsidRDefault="00312685">
      <w:pPr>
        <w:spacing w:line="259" w:lineRule="auto"/>
        <w:rPr>
          <w:rFonts w:asciiTheme="majorHAnsi" w:hAnsiTheme="majorHAnsi" w:cstheme="majorHAnsi"/>
          <w:b/>
          <w:bCs/>
          <w:color w:val="000000" w:themeColor="text1"/>
          <w:sz w:val="24"/>
          <w:szCs w:val="24"/>
          <w:u w:val="single"/>
        </w:rPr>
      </w:pPr>
      <w:r>
        <w:rPr>
          <w:rFonts w:asciiTheme="majorHAnsi" w:hAnsiTheme="majorHAnsi" w:cstheme="majorHAnsi"/>
          <w:b/>
          <w:bCs/>
          <w:color w:val="000000" w:themeColor="text1"/>
          <w:sz w:val="24"/>
          <w:szCs w:val="24"/>
          <w:u w:val="single"/>
        </w:rPr>
        <w:br w:type="page"/>
      </w:r>
    </w:p>
    <w:p w14:paraId="172E8F79" w14:textId="4292A341" w:rsidR="00B80E4B" w:rsidRPr="005343BC" w:rsidRDefault="00B80E4B" w:rsidP="004F0979">
      <w:pPr>
        <w:autoSpaceDE w:val="0"/>
        <w:autoSpaceDN w:val="0"/>
        <w:adjustRightInd w:val="0"/>
        <w:spacing w:after="20" w:line="240" w:lineRule="auto"/>
        <w:rPr>
          <w:rFonts w:asciiTheme="majorHAnsi" w:hAnsiTheme="majorHAnsi" w:cstheme="majorHAnsi"/>
          <w:b/>
          <w:bCs/>
          <w:color w:val="000000" w:themeColor="text1"/>
          <w:sz w:val="24"/>
          <w:szCs w:val="24"/>
          <w:u w:val="single"/>
        </w:rPr>
      </w:pPr>
      <w:r w:rsidRPr="005343BC">
        <w:rPr>
          <w:rFonts w:asciiTheme="majorHAnsi" w:hAnsiTheme="majorHAnsi" w:cstheme="majorHAnsi"/>
          <w:b/>
          <w:bCs/>
          <w:color w:val="000000" w:themeColor="text1"/>
          <w:sz w:val="24"/>
          <w:szCs w:val="24"/>
          <w:u w:val="single"/>
        </w:rPr>
        <w:lastRenderedPageBreak/>
        <w:t>**SPECIAL CASE**</w:t>
      </w:r>
      <w:r w:rsidR="00845444">
        <w:rPr>
          <w:rFonts w:asciiTheme="majorHAnsi" w:hAnsiTheme="majorHAnsi" w:cstheme="majorHAnsi"/>
          <w:b/>
          <w:bCs/>
          <w:color w:val="000000" w:themeColor="text1"/>
          <w:sz w:val="24"/>
          <w:szCs w:val="24"/>
          <w:u w:val="single"/>
        </w:rPr>
        <w:t xml:space="preserve"> </w:t>
      </w:r>
      <w:r w:rsidRPr="005343BC">
        <w:rPr>
          <w:rFonts w:asciiTheme="majorHAnsi" w:hAnsiTheme="majorHAnsi" w:cstheme="majorHAnsi"/>
          <w:b/>
          <w:bCs/>
          <w:color w:val="000000" w:themeColor="text1"/>
          <w:sz w:val="24"/>
          <w:szCs w:val="24"/>
          <w:u w:val="single"/>
        </w:rPr>
        <w:t>Retail Price Index</w:t>
      </w:r>
    </w:p>
    <w:p w14:paraId="6E4C2FDF" w14:textId="77777777" w:rsidR="00B80E4B" w:rsidRPr="005343BC" w:rsidRDefault="00B80E4B" w:rsidP="004F0979">
      <w:pPr>
        <w:autoSpaceDE w:val="0"/>
        <w:autoSpaceDN w:val="0"/>
        <w:adjustRightInd w:val="0"/>
        <w:spacing w:after="2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The retail price index (RPI) is a weighted mean of the </w:t>
      </w:r>
      <w:r w:rsidRPr="005343BC">
        <w:rPr>
          <w:rFonts w:asciiTheme="majorHAnsi" w:hAnsiTheme="majorHAnsi" w:cstheme="majorHAnsi"/>
          <w:b/>
          <w:bCs/>
          <w:i/>
          <w:iCs/>
          <w:color w:val="000000" w:themeColor="text1"/>
          <w:sz w:val="24"/>
          <w:szCs w:val="24"/>
          <w:u w:val="single"/>
        </w:rPr>
        <w:t>price relatives</w:t>
      </w:r>
      <w:r w:rsidRPr="005343BC">
        <w:rPr>
          <w:rFonts w:asciiTheme="majorHAnsi" w:hAnsiTheme="majorHAnsi" w:cstheme="majorHAnsi"/>
          <w:color w:val="000000" w:themeColor="text1"/>
          <w:sz w:val="24"/>
          <w:szCs w:val="24"/>
        </w:rPr>
        <w:t xml:space="preserve"> of goods and services</w:t>
      </w:r>
    </w:p>
    <w:p w14:paraId="4618EF98" w14:textId="2FDC0351" w:rsidR="00B80E4B" w:rsidRPr="005343BC" w:rsidRDefault="00B80E4B" w:rsidP="004F0979">
      <w:pPr>
        <w:autoSpaceDE w:val="0"/>
        <w:autoSpaceDN w:val="0"/>
        <w:adjustRightInd w:val="0"/>
        <w:spacing w:after="2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Weightings are chosen to reflect the spending habits of an 'average' household</w:t>
      </w:r>
    </w:p>
    <w:p w14:paraId="4FB0BDBC" w14:textId="0F027D6C" w:rsidR="00B80E4B" w:rsidRDefault="00B80E4B" w:rsidP="0056154E">
      <w:pPr>
        <w:spacing w:line="259" w:lineRule="auto"/>
        <w:rPr>
          <w:rFonts w:asciiTheme="majorHAnsi" w:hAnsiTheme="majorHAnsi" w:cstheme="majorHAnsi"/>
          <w:b/>
          <w:color w:val="000000" w:themeColor="text1"/>
          <w:sz w:val="24"/>
          <w:szCs w:val="24"/>
          <w:u w:val="single"/>
        </w:rPr>
      </w:pPr>
    </w:p>
    <w:p w14:paraId="23FE8DCB" w14:textId="749D860C" w:rsidR="00845444" w:rsidRPr="005343BC" w:rsidRDefault="00845444" w:rsidP="00845444">
      <w:pPr>
        <w:spacing w:line="259"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Weighted Price Relative= </m:t>
          </m:r>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(price relative x weight)</m:t>
                  </m:r>
                </m:e>
              </m:nary>
            </m:num>
            <m:den>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weights</m:t>
                  </m:r>
                </m:e>
              </m:nary>
            </m:den>
          </m:f>
        </m:oMath>
      </m:oMathPara>
    </w:p>
    <w:p w14:paraId="6D926376" w14:textId="09BE4CD9" w:rsidR="00845444" w:rsidRDefault="00845444" w:rsidP="0056154E">
      <w:pPr>
        <w:spacing w:line="259" w:lineRule="auto"/>
        <w:rPr>
          <w:rFonts w:asciiTheme="majorHAnsi" w:hAnsiTheme="majorHAnsi" w:cstheme="majorHAnsi"/>
          <w:b/>
          <w:color w:val="000000" w:themeColor="text1"/>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FA2422" w:rsidRPr="00A81B9F" w14:paraId="3BAAEE8F" w14:textId="77777777" w:rsidTr="00061852">
        <w:trPr>
          <w:trHeight w:val="1134"/>
        </w:trPr>
        <w:tc>
          <w:tcPr>
            <w:tcW w:w="2972" w:type="dxa"/>
            <w:vAlign w:val="center"/>
          </w:tcPr>
          <w:p w14:paraId="0A500162" w14:textId="77777777" w:rsidR="00FA2422" w:rsidRPr="00FA2422" w:rsidRDefault="00FA2422" w:rsidP="00061852">
            <w:pPr>
              <w:rPr>
                <w:rFonts w:asciiTheme="majorHAnsi" w:hAnsiTheme="majorHAnsi" w:cstheme="majorHAnsi"/>
                <w:sz w:val="24"/>
                <w:szCs w:val="24"/>
              </w:rPr>
            </w:pPr>
            <w:r w:rsidRPr="00FA2422">
              <w:rPr>
                <w:rFonts w:asciiTheme="majorHAnsi" w:hAnsiTheme="majorHAnsi" w:cstheme="majorHAnsi"/>
                <w:noProof/>
                <w:sz w:val="24"/>
                <w:szCs w:val="24"/>
              </w:rPr>
              <w:drawing>
                <wp:anchor distT="0" distB="0" distL="114300" distR="114300" simplePos="0" relativeHeight="251678208" behindDoc="1" locked="0" layoutInCell="1" allowOverlap="1" wp14:anchorId="278EBD31" wp14:editId="5DC37A5D">
                  <wp:simplePos x="0" y="0"/>
                  <wp:positionH relativeFrom="column">
                    <wp:posOffset>1026795</wp:posOffset>
                  </wp:positionH>
                  <wp:positionV relativeFrom="paragraph">
                    <wp:posOffset>-8890</wp:posOffset>
                  </wp:positionV>
                  <wp:extent cx="719455" cy="590550"/>
                  <wp:effectExtent l="19050" t="19050" r="23495" b="1905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A2422">
              <w:rPr>
                <w:rFonts w:asciiTheme="majorHAnsi" w:hAnsiTheme="majorHAnsi" w:cstheme="majorHAnsi"/>
                <w:sz w:val="24"/>
                <w:szCs w:val="24"/>
              </w:rPr>
              <w:t>Real World</w:t>
            </w:r>
          </w:p>
          <w:p w14:paraId="3A51BA9C" w14:textId="77777777" w:rsidR="00FA2422" w:rsidRPr="00FA2422" w:rsidRDefault="00FA2422" w:rsidP="00061852">
            <w:pPr>
              <w:rPr>
                <w:rFonts w:asciiTheme="majorHAnsi" w:hAnsiTheme="majorHAnsi" w:cstheme="majorHAnsi"/>
                <w:sz w:val="24"/>
                <w:szCs w:val="24"/>
              </w:rPr>
            </w:pPr>
            <w:r w:rsidRPr="00FA2422">
              <w:rPr>
                <w:rFonts w:asciiTheme="majorHAnsi" w:hAnsiTheme="majorHAnsi" w:cstheme="majorHAnsi"/>
                <w:sz w:val="24"/>
                <w:szCs w:val="24"/>
              </w:rPr>
              <w:t>Application</w:t>
            </w:r>
          </w:p>
        </w:tc>
        <w:tc>
          <w:tcPr>
            <w:tcW w:w="7494" w:type="dxa"/>
            <w:vAlign w:val="center"/>
          </w:tcPr>
          <w:p w14:paraId="6C70BA60" w14:textId="7091B248" w:rsidR="00FA2422" w:rsidRPr="00FA2422" w:rsidRDefault="00FA2422" w:rsidP="00061852">
            <w:pPr>
              <w:rPr>
                <w:rFonts w:asciiTheme="majorHAnsi" w:hAnsiTheme="majorHAnsi" w:cstheme="majorHAnsi"/>
                <w:sz w:val="24"/>
                <w:szCs w:val="24"/>
              </w:rPr>
            </w:pPr>
            <w:r w:rsidRPr="00FA2422">
              <w:rPr>
                <w:rFonts w:asciiTheme="majorHAnsi" w:hAnsiTheme="majorHAnsi" w:cstheme="majorHAnsi"/>
                <w:color w:val="202124"/>
                <w:sz w:val="24"/>
                <w:szCs w:val="24"/>
                <w:shd w:val="clear" w:color="auto" w:fill="FFFFFF"/>
              </w:rPr>
              <w:t>The RPI is still used by </w:t>
            </w:r>
            <w:r w:rsidRPr="00FA2422">
              <w:rPr>
                <w:rFonts w:asciiTheme="majorHAnsi" w:hAnsiTheme="majorHAnsi" w:cstheme="majorHAnsi"/>
                <w:color w:val="040C28"/>
                <w:sz w:val="24"/>
                <w:szCs w:val="24"/>
                <w:shd w:val="clear" w:color="auto" w:fill="D3E3FD"/>
              </w:rPr>
              <w:t>the government</w:t>
            </w:r>
            <w:r w:rsidRPr="00FA2422">
              <w:rPr>
                <w:rFonts w:asciiTheme="majorHAnsi" w:hAnsiTheme="majorHAnsi" w:cstheme="majorHAnsi"/>
                <w:color w:val="202124"/>
                <w:sz w:val="24"/>
                <w:szCs w:val="24"/>
                <w:shd w:val="clear" w:color="auto" w:fill="FFFFFF"/>
              </w:rPr>
              <w:t> as a base for various purposes, such as the amounts payable on index-linked securities, including index-linked gilts, and social housing rent increases.</w:t>
            </w:r>
          </w:p>
        </w:tc>
      </w:tr>
    </w:tbl>
    <w:p w14:paraId="6496DAAD" w14:textId="77777777" w:rsidR="00FA2422" w:rsidRPr="005343BC" w:rsidRDefault="00FA2422" w:rsidP="0056154E">
      <w:pPr>
        <w:spacing w:line="259" w:lineRule="auto"/>
        <w:rPr>
          <w:rFonts w:asciiTheme="majorHAnsi" w:hAnsiTheme="majorHAnsi" w:cstheme="majorHAnsi"/>
          <w:b/>
          <w:color w:val="000000" w:themeColor="text1"/>
          <w:sz w:val="24"/>
          <w:szCs w:val="24"/>
          <w:u w:val="single"/>
        </w:rPr>
      </w:pPr>
    </w:p>
    <w:p w14:paraId="610BA6E1" w14:textId="77777777" w:rsidR="00B80E4B" w:rsidRPr="005343BC" w:rsidRDefault="00B80E4B" w:rsidP="0056154E">
      <w:pPr>
        <w:spacing w:line="259" w:lineRule="auto"/>
        <w:rPr>
          <w:rFonts w:asciiTheme="majorHAnsi" w:hAnsiTheme="majorHAnsi" w:cstheme="majorHAnsi"/>
          <w:b/>
          <w:color w:val="000000" w:themeColor="text1"/>
          <w:sz w:val="24"/>
          <w:szCs w:val="24"/>
          <w:u w:val="single"/>
        </w:rPr>
      </w:pPr>
    </w:p>
    <w:p w14:paraId="7FA12EED" w14:textId="50290557" w:rsidR="00312685" w:rsidRDefault="00312685">
      <w:pPr>
        <w:spacing w:line="259"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6154E" w:rsidRPr="003661C7" w14:paraId="1189B1B2" w14:textId="77777777" w:rsidTr="00312685">
        <w:tc>
          <w:tcPr>
            <w:tcW w:w="10466" w:type="dxa"/>
            <w:gridSpan w:val="2"/>
          </w:tcPr>
          <w:p w14:paraId="6A2E6947" w14:textId="77777777" w:rsidR="0056154E" w:rsidRPr="003661C7" w:rsidRDefault="0056154E" w:rsidP="009A5E45">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lastRenderedPageBreak/>
              <w:t>______ / ______ / ______</w:t>
            </w:r>
          </w:p>
        </w:tc>
      </w:tr>
      <w:tr w:rsidR="0056154E" w:rsidRPr="003661C7" w14:paraId="319D052D" w14:textId="77777777" w:rsidTr="00312685">
        <w:tc>
          <w:tcPr>
            <w:tcW w:w="2975" w:type="dxa"/>
          </w:tcPr>
          <w:p w14:paraId="6A72B887" w14:textId="77777777" w:rsidR="0056154E" w:rsidRPr="003661C7" w:rsidRDefault="0056154E" w:rsidP="009A5E45">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67968" behindDoc="0" locked="0" layoutInCell="1" allowOverlap="1" wp14:anchorId="08B54F8A" wp14:editId="7AE27361">
                  <wp:simplePos x="0" y="0"/>
                  <wp:positionH relativeFrom="margin">
                    <wp:posOffset>-10795</wp:posOffset>
                  </wp:positionH>
                  <wp:positionV relativeFrom="paragraph">
                    <wp:posOffset>73025</wp:posOffset>
                  </wp:positionV>
                  <wp:extent cx="1771578" cy="685800"/>
                  <wp:effectExtent l="0" t="0" r="635" b="0"/>
                  <wp:wrapNone/>
                  <wp:docPr id="1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E1DFC18" w14:textId="77777777" w:rsidR="0056154E" w:rsidRPr="003661C7" w:rsidRDefault="0056154E" w:rsidP="009A5E45">
            <w:pPr>
              <w:tabs>
                <w:tab w:val="left" w:pos="1128"/>
                <w:tab w:val="left" w:pos="2618"/>
              </w:tabs>
              <w:rPr>
                <w:rFonts w:asciiTheme="majorHAnsi" w:hAnsiTheme="majorHAnsi" w:cstheme="majorHAnsi"/>
                <w:sz w:val="32"/>
                <w:szCs w:val="32"/>
                <w:u w:val="single"/>
              </w:rPr>
            </w:pPr>
          </w:p>
          <w:p w14:paraId="6F5CF185" w14:textId="77777777" w:rsidR="0056154E" w:rsidRPr="003661C7" w:rsidRDefault="0056154E" w:rsidP="009A5E45">
            <w:pPr>
              <w:tabs>
                <w:tab w:val="left" w:pos="1128"/>
                <w:tab w:val="left" w:pos="2618"/>
              </w:tabs>
              <w:rPr>
                <w:rFonts w:asciiTheme="majorHAnsi" w:hAnsiTheme="majorHAnsi" w:cstheme="majorHAnsi"/>
                <w:sz w:val="32"/>
                <w:szCs w:val="32"/>
                <w:u w:val="single"/>
              </w:rPr>
            </w:pPr>
          </w:p>
        </w:tc>
        <w:tc>
          <w:tcPr>
            <w:tcW w:w="7491" w:type="dxa"/>
            <w:vAlign w:val="center"/>
          </w:tcPr>
          <w:p w14:paraId="5BAA5C1F" w14:textId="77777777" w:rsidR="0056154E" w:rsidRPr="003661C7" w:rsidRDefault="0056154E" w:rsidP="009A5E45">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56154E" w:rsidRPr="003661C7" w14:paraId="4740F147" w14:textId="77777777" w:rsidTr="00312685">
        <w:tc>
          <w:tcPr>
            <w:tcW w:w="2975" w:type="dxa"/>
          </w:tcPr>
          <w:p w14:paraId="6FDC691C" w14:textId="77777777" w:rsidR="0056154E" w:rsidRPr="003661C7" w:rsidRDefault="0056154E" w:rsidP="009A5E45">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68992" behindDoc="0" locked="0" layoutInCell="1" allowOverlap="1" wp14:anchorId="0E556AF7" wp14:editId="5C7150F7">
                  <wp:simplePos x="0" y="0"/>
                  <wp:positionH relativeFrom="margin">
                    <wp:posOffset>141605</wp:posOffset>
                  </wp:positionH>
                  <wp:positionV relativeFrom="paragraph">
                    <wp:posOffset>99695</wp:posOffset>
                  </wp:positionV>
                  <wp:extent cx="1499870" cy="594360"/>
                  <wp:effectExtent l="0" t="0" r="5080" b="0"/>
                  <wp:wrapNone/>
                  <wp:docPr id="1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5B9483C" w14:textId="77777777" w:rsidR="0056154E" w:rsidRPr="003661C7" w:rsidRDefault="0056154E" w:rsidP="009A5E45">
            <w:pPr>
              <w:tabs>
                <w:tab w:val="left" w:pos="2618"/>
              </w:tabs>
              <w:jc w:val="center"/>
              <w:rPr>
                <w:rFonts w:asciiTheme="majorHAnsi" w:hAnsiTheme="majorHAnsi" w:cstheme="majorHAnsi"/>
                <w:b/>
                <w:sz w:val="32"/>
                <w:szCs w:val="32"/>
                <w:u w:val="single"/>
              </w:rPr>
            </w:pPr>
          </w:p>
          <w:p w14:paraId="601529BE" w14:textId="77777777" w:rsidR="0056154E" w:rsidRPr="003661C7" w:rsidRDefault="0056154E" w:rsidP="009A5E45">
            <w:pPr>
              <w:tabs>
                <w:tab w:val="left" w:pos="2618"/>
              </w:tabs>
              <w:jc w:val="center"/>
              <w:rPr>
                <w:rFonts w:asciiTheme="majorHAnsi" w:hAnsiTheme="majorHAnsi" w:cstheme="majorHAnsi"/>
                <w:b/>
                <w:sz w:val="32"/>
                <w:szCs w:val="32"/>
                <w:u w:val="single"/>
              </w:rPr>
            </w:pPr>
          </w:p>
        </w:tc>
        <w:tc>
          <w:tcPr>
            <w:tcW w:w="7491" w:type="dxa"/>
            <w:vAlign w:val="center"/>
          </w:tcPr>
          <w:p w14:paraId="26EF5948" w14:textId="3B5CCA40" w:rsidR="0056154E" w:rsidRPr="003661C7" w:rsidRDefault="00762AC5" w:rsidP="009A5E45">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population averages and what do they mean?</w:t>
            </w:r>
          </w:p>
        </w:tc>
      </w:tr>
    </w:tbl>
    <w:p w14:paraId="21750DA2" w14:textId="77777777" w:rsidR="0056154E" w:rsidRPr="005343BC" w:rsidRDefault="0056154E" w:rsidP="0056154E">
      <w:pPr>
        <w:spacing w:before="120" w:after="120" w:line="240" w:lineRule="auto"/>
        <w:rPr>
          <w:rFonts w:asciiTheme="majorHAnsi" w:hAnsiTheme="majorHAnsi" w:cstheme="majorHAnsi"/>
          <w:b/>
          <w:sz w:val="24"/>
          <w:szCs w:val="24"/>
          <w:u w:val="single"/>
        </w:rPr>
      </w:pPr>
      <w:r w:rsidRPr="005343BC">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56154E" w:rsidRPr="005343BC" w14:paraId="4D3788E0" w14:textId="77777777" w:rsidTr="009A5E45">
        <w:tc>
          <w:tcPr>
            <w:tcW w:w="2547" w:type="dxa"/>
            <w:shd w:val="clear" w:color="auto" w:fill="E4C9FF"/>
          </w:tcPr>
          <w:p w14:paraId="2298B55A" w14:textId="77777777" w:rsidR="0056154E" w:rsidRPr="005343BC" w:rsidRDefault="0056154E" w:rsidP="009A5E45">
            <w:pPr>
              <w:spacing w:before="120" w:after="120" w:line="240" w:lineRule="auto"/>
              <w:jc w:val="center"/>
              <w:rPr>
                <w:rFonts w:asciiTheme="majorHAnsi" w:hAnsiTheme="majorHAnsi" w:cstheme="majorHAnsi"/>
                <w:b/>
                <w:sz w:val="24"/>
                <w:szCs w:val="24"/>
              </w:rPr>
            </w:pPr>
            <w:r w:rsidRPr="005343BC">
              <w:rPr>
                <w:rFonts w:asciiTheme="majorHAnsi" w:hAnsiTheme="majorHAnsi" w:cstheme="majorHAnsi"/>
                <w:b/>
                <w:sz w:val="24"/>
                <w:szCs w:val="24"/>
              </w:rPr>
              <w:t>Vocab</w:t>
            </w:r>
          </w:p>
        </w:tc>
        <w:tc>
          <w:tcPr>
            <w:tcW w:w="7796" w:type="dxa"/>
            <w:shd w:val="clear" w:color="auto" w:fill="E4C9FF"/>
          </w:tcPr>
          <w:p w14:paraId="57720BB2" w14:textId="77777777" w:rsidR="0056154E" w:rsidRPr="005343BC" w:rsidRDefault="0056154E" w:rsidP="009A5E45">
            <w:pPr>
              <w:spacing w:before="120" w:after="120" w:line="240" w:lineRule="auto"/>
              <w:jc w:val="center"/>
              <w:rPr>
                <w:rFonts w:asciiTheme="majorHAnsi" w:hAnsiTheme="majorHAnsi" w:cstheme="majorHAnsi"/>
                <w:b/>
                <w:sz w:val="24"/>
                <w:szCs w:val="24"/>
              </w:rPr>
            </w:pPr>
            <w:r w:rsidRPr="005343BC">
              <w:rPr>
                <w:rFonts w:asciiTheme="majorHAnsi" w:hAnsiTheme="majorHAnsi" w:cstheme="majorHAnsi"/>
                <w:b/>
                <w:sz w:val="24"/>
                <w:szCs w:val="24"/>
              </w:rPr>
              <w:t>Mathematical Definition</w:t>
            </w:r>
          </w:p>
        </w:tc>
      </w:tr>
      <w:tr w:rsidR="0056154E" w:rsidRPr="005343BC" w14:paraId="624CB83E" w14:textId="77777777" w:rsidTr="009A5E45">
        <w:tc>
          <w:tcPr>
            <w:tcW w:w="2547" w:type="dxa"/>
            <w:vAlign w:val="center"/>
          </w:tcPr>
          <w:p w14:paraId="668AD1B7" w14:textId="4C1878D4" w:rsidR="0056154E" w:rsidRPr="00C12D40" w:rsidRDefault="00C12D40" w:rsidP="009A5E45">
            <w:pPr>
              <w:spacing w:before="120" w:after="120" w:line="240" w:lineRule="auto"/>
              <w:jc w:val="right"/>
              <w:rPr>
                <w:rFonts w:asciiTheme="majorHAnsi" w:hAnsiTheme="majorHAnsi" w:cstheme="majorHAnsi"/>
                <w:b/>
                <w:sz w:val="24"/>
                <w:szCs w:val="24"/>
              </w:rPr>
            </w:pPr>
            <w:r w:rsidRPr="00C12D40">
              <w:rPr>
                <w:rFonts w:asciiTheme="majorHAnsi" w:hAnsiTheme="majorHAnsi" w:cstheme="majorHAnsi"/>
                <w:b/>
                <w:sz w:val="24"/>
                <w:szCs w:val="24"/>
              </w:rPr>
              <w:t>Crude</w:t>
            </w:r>
          </w:p>
        </w:tc>
        <w:tc>
          <w:tcPr>
            <w:tcW w:w="7796" w:type="dxa"/>
            <w:vAlign w:val="center"/>
          </w:tcPr>
          <w:p w14:paraId="769C393C" w14:textId="4D729596" w:rsidR="0056154E" w:rsidRPr="00C12D40" w:rsidRDefault="00C12D40"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C12D40">
              <w:rPr>
                <w:rFonts w:asciiTheme="majorHAnsi" w:hAnsiTheme="majorHAnsi" w:cstheme="majorHAnsi"/>
                <w:color w:val="000000" w:themeColor="text1"/>
                <w:sz w:val="24"/>
                <w:szCs w:val="24"/>
              </w:rPr>
              <w:t>Lacking in taste, tact or refinement; vulgar; a crude joke in a natural or unrefined state</w:t>
            </w:r>
          </w:p>
        </w:tc>
      </w:tr>
      <w:tr w:rsidR="0056154E" w:rsidRPr="005343BC" w14:paraId="0BA912B0" w14:textId="77777777" w:rsidTr="009A5E45">
        <w:tc>
          <w:tcPr>
            <w:tcW w:w="2547" w:type="dxa"/>
            <w:vAlign w:val="center"/>
          </w:tcPr>
          <w:p w14:paraId="34450FB2" w14:textId="2048099B" w:rsidR="0056154E" w:rsidRPr="00C12D40" w:rsidRDefault="00C12D40" w:rsidP="009A5E45">
            <w:pPr>
              <w:spacing w:before="120" w:after="120" w:line="240" w:lineRule="auto"/>
              <w:jc w:val="right"/>
              <w:rPr>
                <w:rFonts w:asciiTheme="majorHAnsi" w:hAnsiTheme="majorHAnsi" w:cstheme="majorHAnsi"/>
                <w:b/>
                <w:sz w:val="24"/>
                <w:szCs w:val="24"/>
              </w:rPr>
            </w:pPr>
            <w:r w:rsidRPr="00C12D40">
              <w:rPr>
                <w:rFonts w:asciiTheme="majorHAnsi" w:hAnsiTheme="majorHAnsi" w:cstheme="majorHAnsi"/>
                <w:b/>
                <w:sz w:val="24"/>
                <w:szCs w:val="24"/>
              </w:rPr>
              <w:t>Rate</w:t>
            </w:r>
          </w:p>
        </w:tc>
        <w:tc>
          <w:tcPr>
            <w:tcW w:w="7796" w:type="dxa"/>
            <w:vAlign w:val="center"/>
          </w:tcPr>
          <w:p w14:paraId="5877EC17" w14:textId="013382D7" w:rsidR="0056154E" w:rsidRPr="00C12D40" w:rsidRDefault="00C12D40"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C12D40">
              <w:rPr>
                <w:rFonts w:asciiTheme="majorHAnsi" w:hAnsiTheme="majorHAnsi" w:cstheme="majorHAnsi"/>
                <w:color w:val="1F1F1F"/>
                <w:sz w:val="24"/>
                <w:szCs w:val="24"/>
                <w:shd w:val="clear" w:color="auto" w:fill="FFFFFF"/>
              </w:rPr>
              <w:t>assign a standard or value to (something) according to a particular scale</w:t>
            </w:r>
          </w:p>
        </w:tc>
      </w:tr>
    </w:tbl>
    <w:p w14:paraId="703EA5BA" w14:textId="77777777" w:rsidR="0056154E" w:rsidRPr="004B1337" w:rsidRDefault="0056154E" w:rsidP="0056154E">
      <w:pPr>
        <w:spacing w:before="120" w:after="120" w:line="240" w:lineRule="auto"/>
        <w:rPr>
          <w:rFonts w:asciiTheme="majorHAnsi" w:hAnsiTheme="majorHAnsi" w:cstheme="majorHAnsi"/>
          <w:b/>
          <w:color w:val="000000" w:themeColor="text1"/>
          <w:sz w:val="24"/>
          <w:szCs w:val="24"/>
          <w:u w:val="single"/>
        </w:rPr>
      </w:pPr>
      <w:r w:rsidRPr="004B1337">
        <w:rPr>
          <w:rFonts w:asciiTheme="majorHAnsi" w:hAnsiTheme="majorHAnsi" w:cstheme="majorHAnsi"/>
          <w:b/>
          <w:color w:val="000000" w:themeColor="text1"/>
          <w:sz w:val="24"/>
          <w:szCs w:val="24"/>
          <w:u w:val="single"/>
        </w:rPr>
        <w:t>The Knowledge Phase</w:t>
      </w:r>
    </w:p>
    <w:p w14:paraId="2E68CED3" w14:textId="2DB8C17E" w:rsidR="0056154E" w:rsidRPr="004B1337" w:rsidRDefault="00CA2209" w:rsidP="00CA2209">
      <w:pPr>
        <w:autoSpaceDE w:val="0"/>
        <w:autoSpaceDN w:val="0"/>
        <w:adjustRightInd w:val="0"/>
        <w:spacing w:after="20" w:line="240" w:lineRule="auto"/>
        <w:rPr>
          <w:rFonts w:asciiTheme="majorHAnsi" w:hAnsiTheme="majorHAnsi" w:cstheme="majorHAnsi"/>
          <w:color w:val="000000" w:themeColor="text1"/>
          <w:sz w:val="24"/>
          <w:szCs w:val="24"/>
        </w:rPr>
      </w:pPr>
      <w:r w:rsidRPr="004B1337">
        <w:rPr>
          <w:rFonts w:asciiTheme="majorHAnsi" w:hAnsiTheme="majorHAnsi" w:cstheme="majorHAnsi"/>
          <w:color w:val="000000" w:themeColor="text1"/>
          <w:sz w:val="24"/>
          <w:szCs w:val="24"/>
        </w:rPr>
        <w:t>Population</w:t>
      </w:r>
      <w:r w:rsidR="003661C7" w:rsidRPr="004B1337">
        <w:rPr>
          <w:rFonts w:asciiTheme="majorHAnsi" w:hAnsiTheme="majorHAnsi" w:cstheme="majorHAnsi"/>
          <w:color w:val="000000" w:themeColor="text1"/>
          <w:sz w:val="24"/>
          <w:szCs w:val="24"/>
        </w:rPr>
        <w:t xml:space="preserve"> Averages</w:t>
      </w:r>
    </w:p>
    <w:p w14:paraId="04417F63" w14:textId="77777777" w:rsidR="004B1337" w:rsidRPr="004B1337" w:rsidRDefault="003661C7" w:rsidP="00CA2209">
      <w:pPr>
        <w:autoSpaceDE w:val="0"/>
        <w:autoSpaceDN w:val="0"/>
        <w:adjustRightInd w:val="0"/>
        <w:spacing w:after="20" w:line="240" w:lineRule="auto"/>
        <w:rPr>
          <w:rFonts w:asciiTheme="majorHAnsi" w:hAnsiTheme="majorHAnsi" w:cstheme="majorHAnsi"/>
          <w:color w:val="000000" w:themeColor="text1"/>
          <w:sz w:val="24"/>
          <w:szCs w:val="24"/>
        </w:rPr>
      </w:pPr>
      <w:r w:rsidRPr="004B1337">
        <w:rPr>
          <w:rFonts w:asciiTheme="majorHAnsi" w:hAnsiTheme="majorHAnsi" w:cstheme="majorHAnsi"/>
          <w:color w:val="000000" w:themeColor="text1"/>
          <w:sz w:val="24"/>
          <w:szCs w:val="24"/>
        </w:rPr>
        <w:t>These are a way of expressing an estimate for important statistics such as births, deaths, marriages etc</w:t>
      </w:r>
    </w:p>
    <w:p w14:paraId="5FC0A027" w14:textId="77777777" w:rsidR="004B1337" w:rsidRPr="004B1337" w:rsidRDefault="004B1337" w:rsidP="004B1337">
      <w:pPr>
        <w:autoSpaceDE w:val="0"/>
        <w:autoSpaceDN w:val="0"/>
        <w:adjustRightInd w:val="0"/>
        <w:spacing w:after="20" w:line="240" w:lineRule="auto"/>
        <w:rPr>
          <w:rFonts w:asciiTheme="majorHAnsi" w:hAnsiTheme="majorHAnsi" w:cstheme="majorHAnsi"/>
          <w:color w:val="000000" w:themeColor="text1"/>
          <w:sz w:val="24"/>
          <w:szCs w:val="24"/>
        </w:rPr>
      </w:pPr>
      <w:r w:rsidRPr="004B1337">
        <w:rPr>
          <w:rFonts w:asciiTheme="majorHAnsi" w:hAnsiTheme="majorHAnsi" w:cstheme="majorHAnsi"/>
          <w:color w:val="000000" w:themeColor="text1"/>
          <w:sz w:val="24"/>
          <w:szCs w:val="24"/>
        </w:rPr>
        <w:t xml:space="preserve">They are expressed as a number </w:t>
      </w:r>
      <w:r w:rsidRPr="004B1337">
        <w:rPr>
          <w:rFonts w:asciiTheme="majorHAnsi" w:hAnsiTheme="majorHAnsi" w:cstheme="majorHAnsi"/>
          <w:b/>
          <w:bCs/>
          <w:i/>
          <w:iCs/>
          <w:color w:val="000000" w:themeColor="text1"/>
          <w:sz w:val="24"/>
          <w:szCs w:val="24"/>
        </w:rPr>
        <w:t xml:space="preserve">per thousand </w:t>
      </w:r>
      <w:r w:rsidRPr="004B1337">
        <w:rPr>
          <w:rFonts w:asciiTheme="majorHAnsi" w:hAnsiTheme="majorHAnsi" w:cstheme="majorHAnsi"/>
          <w:color w:val="000000" w:themeColor="text1"/>
          <w:sz w:val="24"/>
          <w:szCs w:val="24"/>
        </w:rPr>
        <w:t>of the population</w:t>
      </w:r>
    </w:p>
    <w:p w14:paraId="6999E5CF" w14:textId="2473A9B0" w:rsidR="004B1337" w:rsidRPr="004B1337" w:rsidRDefault="004B1337" w:rsidP="00CA2209">
      <w:pPr>
        <w:autoSpaceDE w:val="0"/>
        <w:autoSpaceDN w:val="0"/>
        <w:adjustRightInd w:val="0"/>
        <w:spacing w:after="20" w:line="240" w:lineRule="auto"/>
        <w:rPr>
          <w:rFonts w:asciiTheme="majorHAnsi" w:hAnsiTheme="majorHAnsi" w:cstheme="majorHAnsi"/>
          <w:color w:val="282828"/>
          <w:sz w:val="24"/>
          <w:szCs w:val="24"/>
          <w:shd w:val="clear" w:color="auto" w:fill="FFFFFF"/>
        </w:rPr>
      </w:pPr>
      <w:r w:rsidRPr="004B1337">
        <w:rPr>
          <w:rFonts w:asciiTheme="majorHAnsi" w:hAnsiTheme="majorHAnsi" w:cstheme="majorHAnsi"/>
          <w:color w:val="282828"/>
          <w:sz w:val="24"/>
          <w:szCs w:val="24"/>
          <w:shd w:val="clear" w:color="auto" w:fill="FFFFFF"/>
        </w:rPr>
        <w:t>The crude birth rate (CBR) and crude death rate (CBR) are statistical values that can be used to measure the growth or decline of a population.</w:t>
      </w:r>
    </w:p>
    <w:p w14:paraId="7246B674" w14:textId="77777777" w:rsidR="004B1337" w:rsidRPr="004B1337" w:rsidRDefault="004B1337" w:rsidP="00CA2209">
      <w:pPr>
        <w:autoSpaceDE w:val="0"/>
        <w:autoSpaceDN w:val="0"/>
        <w:adjustRightInd w:val="0"/>
        <w:spacing w:after="20" w:line="240" w:lineRule="auto"/>
        <w:rPr>
          <w:rFonts w:asciiTheme="majorHAnsi" w:hAnsiTheme="majorHAnsi" w:cstheme="majorHAnsi"/>
          <w:color w:val="282828"/>
          <w:sz w:val="24"/>
          <w:szCs w:val="24"/>
          <w:shd w:val="clear" w:color="auto" w:fill="FFFFFF"/>
        </w:rPr>
      </w:pPr>
      <w:r w:rsidRPr="004B1337">
        <w:rPr>
          <w:rFonts w:asciiTheme="majorHAnsi" w:hAnsiTheme="majorHAnsi" w:cstheme="majorHAnsi"/>
          <w:color w:val="282828"/>
          <w:sz w:val="24"/>
          <w:szCs w:val="24"/>
          <w:shd w:val="clear" w:color="auto" w:fill="FFFFFF"/>
        </w:rPr>
        <w:t xml:space="preserve">The crude birth rate is called "crude" because it does not </w:t>
      </w:r>
      <w:proofErr w:type="gramStart"/>
      <w:r w:rsidRPr="004B1337">
        <w:rPr>
          <w:rFonts w:asciiTheme="majorHAnsi" w:hAnsiTheme="majorHAnsi" w:cstheme="majorHAnsi"/>
          <w:color w:val="282828"/>
          <w:sz w:val="24"/>
          <w:szCs w:val="24"/>
          <w:shd w:val="clear" w:color="auto" w:fill="FFFFFF"/>
        </w:rPr>
        <w:t>take into account</w:t>
      </w:r>
      <w:proofErr w:type="gramEnd"/>
      <w:r w:rsidRPr="004B1337">
        <w:rPr>
          <w:rFonts w:asciiTheme="majorHAnsi" w:hAnsiTheme="majorHAnsi" w:cstheme="majorHAnsi"/>
          <w:color w:val="282828"/>
          <w:sz w:val="24"/>
          <w:szCs w:val="24"/>
          <w:shd w:val="clear" w:color="auto" w:fill="FFFFFF"/>
        </w:rPr>
        <w:t xml:space="preserve"> age or sex differences among the population.</w:t>
      </w:r>
    </w:p>
    <w:p w14:paraId="3078775F" w14:textId="77777777" w:rsidR="004B1337" w:rsidRPr="004B1337" w:rsidRDefault="004B1337" w:rsidP="00CA2209">
      <w:pPr>
        <w:autoSpaceDE w:val="0"/>
        <w:autoSpaceDN w:val="0"/>
        <w:adjustRightInd w:val="0"/>
        <w:spacing w:after="20" w:line="240" w:lineRule="auto"/>
        <w:rPr>
          <w:rFonts w:asciiTheme="majorHAnsi" w:hAnsiTheme="majorHAnsi" w:cstheme="majorHAnsi"/>
          <w:color w:val="282828"/>
          <w:sz w:val="24"/>
          <w:szCs w:val="24"/>
          <w:shd w:val="clear" w:color="auto" w:fill="FFFFFF"/>
        </w:rPr>
      </w:pPr>
    </w:p>
    <w:p w14:paraId="67F513F8" w14:textId="77777777" w:rsidR="004B1337" w:rsidRPr="004B1337" w:rsidRDefault="004B1337" w:rsidP="00CA2209">
      <w:pPr>
        <w:autoSpaceDE w:val="0"/>
        <w:autoSpaceDN w:val="0"/>
        <w:adjustRightInd w:val="0"/>
        <w:spacing w:after="20" w:line="240" w:lineRule="auto"/>
        <w:rPr>
          <w:rFonts w:asciiTheme="majorHAnsi" w:hAnsiTheme="majorHAnsi" w:cstheme="majorHAnsi"/>
          <w:color w:val="282828"/>
          <w:sz w:val="24"/>
          <w:szCs w:val="24"/>
          <w:shd w:val="clear" w:color="auto" w:fill="FFFFFF"/>
        </w:rPr>
      </w:pPr>
      <w:r w:rsidRPr="004B1337">
        <w:rPr>
          <w:rFonts w:asciiTheme="majorHAnsi" w:hAnsiTheme="majorHAnsi" w:cstheme="majorHAnsi"/>
          <w:color w:val="282828"/>
          <w:sz w:val="24"/>
          <w:szCs w:val="24"/>
          <w:shd w:val="clear" w:color="auto" w:fill="FFFFFF"/>
        </w:rPr>
        <w:t>Crude birth rates of more than 30 per 1,000 are considered high, and rates of less than 18 per 1,000 are considered low. The global crude birth rate in 2016 was 19 per 1,000.</w:t>
      </w:r>
    </w:p>
    <w:p w14:paraId="28F50E4F" w14:textId="77777777" w:rsidR="004B1337" w:rsidRPr="004B1337" w:rsidRDefault="004B1337" w:rsidP="00CA2209">
      <w:pPr>
        <w:autoSpaceDE w:val="0"/>
        <w:autoSpaceDN w:val="0"/>
        <w:adjustRightInd w:val="0"/>
        <w:spacing w:after="20" w:line="240" w:lineRule="auto"/>
        <w:rPr>
          <w:rFonts w:asciiTheme="majorHAnsi" w:hAnsiTheme="majorHAnsi" w:cstheme="majorHAnsi"/>
          <w:color w:val="282828"/>
          <w:sz w:val="24"/>
          <w:szCs w:val="24"/>
          <w:shd w:val="clear" w:color="auto" w:fill="FFFFFF"/>
        </w:rPr>
      </w:pPr>
    </w:p>
    <w:p w14:paraId="509697E8" w14:textId="41E64A06" w:rsidR="004B1337" w:rsidRPr="004B1337" w:rsidRDefault="004B1337" w:rsidP="00CA2209">
      <w:pPr>
        <w:autoSpaceDE w:val="0"/>
        <w:autoSpaceDN w:val="0"/>
        <w:adjustRightInd w:val="0"/>
        <w:spacing w:after="20" w:line="240" w:lineRule="auto"/>
        <w:rPr>
          <w:rFonts w:asciiTheme="majorHAnsi" w:hAnsiTheme="majorHAnsi" w:cstheme="majorHAnsi"/>
          <w:color w:val="000000" w:themeColor="text1"/>
          <w:sz w:val="24"/>
          <w:szCs w:val="24"/>
        </w:rPr>
      </w:pPr>
      <w:r w:rsidRPr="004B1337">
        <w:rPr>
          <w:rFonts w:asciiTheme="majorHAnsi" w:hAnsiTheme="majorHAnsi" w:cstheme="majorHAnsi"/>
          <w:color w:val="282828"/>
          <w:sz w:val="24"/>
          <w:szCs w:val="24"/>
          <w:shd w:val="clear" w:color="auto" w:fill="FFFFFF"/>
        </w:rPr>
        <w:t>The crude death rate measures the rate of deaths for every 1,000 people in a given population. Crude death rates of below 10 are considered low, while crude death rates above 20 per 1,000 are considered high. </w:t>
      </w:r>
    </w:p>
    <w:p w14:paraId="214F0101" w14:textId="77777777" w:rsidR="003661C7" w:rsidRPr="004B1337" w:rsidRDefault="003661C7" w:rsidP="003661C7">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2FD5870B" w14:textId="54655353" w:rsidR="00CA2209" w:rsidRPr="004B1337" w:rsidRDefault="004B1337" w:rsidP="00CA2209">
      <w:pPr>
        <w:autoSpaceDE w:val="0"/>
        <w:autoSpaceDN w:val="0"/>
        <w:adjustRightInd w:val="0"/>
        <w:spacing w:after="20" w:line="240" w:lineRule="auto"/>
        <w:rPr>
          <w:rFonts w:asciiTheme="majorHAnsi" w:hAnsiTheme="majorHAnsi" w:cstheme="majorHAnsi"/>
          <w:color w:val="000000" w:themeColor="text1"/>
          <w:sz w:val="24"/>
          <w:szCs w:val="24"/>
        </w:rPr>
      </w:pPr>
      <w:r w:rsidRPr="004B1337">
        <w:rPr>
          <w:rFonts w:asciiTheme="majorHAnsi" w:hAnsiTheme="majorHAnsi" w:cstheme="majorHAnsi"/>
          <w:color w:val="000000" w:themeColor="text1"/>
          <w:sz w:val="24"/>
          <w:szCs w:val="24"/>
        </w:rPr>
        <w:t>The formula for population averages is given on the formula page in your exam papers:</w:t>
      </w:r>
    </w:p>
    <w:p w14:paraId="4E3A7C61" w14:textId="77777777" w:rsidR="004B1337" w:rsidRPr="004B1337" w:rsidRDefault="004B1337" w:rsidP="00CA2209">
      <w:pPr>
        <w:autoSpaceDE w:val="0"/>
        <w:autoSpaceDN w:val="0"/>
        <w:adjustRightInd w:val="0"/>
        <w:spacing w:after="20" w:line="240" w:lineRule="auto"/>
        <w:rPr>
          <w:rFonts w:asciiTheme="majorHAnsi" w:hAnsiTheme="majorHAnsi" w:cstheme="majorHAnsi"/>
          <w:color w:val="000000" w:themeColor="text1"/>
          <w:sz w:val="24"/>
          <w:szCs w:val="24"/>
        </w:rPr>
      </w:pPr>
    </w:p>
    <w:p w14:paraId="1D719D78" w14:textId="25E9D295" w:rsidR="003661C7" w:rsidRPr="004B1337" w:rsidRDefault="00CA2209" w:rsidP="00CA2209">
      <w:pPr>
        <w:spacing w:line="259"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Crude (birth/death/…) rates=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number of  (birth/death/…)</m:t>
              </m:r>
            </m:num>
            <m:den>
              <m:r>
                <w:rPr>
                  <w:rFonts w:ascii="Cambria Math" w:hAnsi="Cambria Math" w:cstheme="majorHAnsi"/>
                  <w:color w:val="000000" w:themeColor="text1"/>
                  <w:sz w:val="24"/>
                  <w:szCs w:val="24"/>
                </w:rPr>
                <m:t>total populaiton</m:t>
              </m:r>
            </m:den>
          </m:f>
          <m:r>
            <w:rPr>
              <w:rFonts w:ascii="Cambria Math" w:eastAsiaTheme="minorEastAsia" w:hAnsi="Cambria Math" w:cstheme="majorHAnsi"/>
              <w:color w:val="000000" w:themeColor="text1"/>
              <w:sz w:val="24"/>
              <w:szCs w:val="24"/>
            </w:rPr>
            <m:t xml:space="preserve"> X 1000</m:t>
          </m:r>
        </m:oMath>
      </m:oMathPara>
    </w:p>
    <w:p w14:paraId="277946A3" w14:textId="77777777" w:rsidR="002918AC" w:rsidRDefault="002918AC" w:rsidP="0056154E">
      <w:pPr>
        <w:spacing w:line="259" w:lineRule="auto"/>
        <w:rPr>
          <w:rFonts w:asciiTheme="majorHAnsi" w:hAnsiTheme="majorHAnsi" w:cstheme="majorHAnsi"/>
          <w:b/>
          <w:color w:val="000000" w:themeColor="text1"/>
          <w:sz w:val="24"/>
          <w:szCs w:val="24"/>
          <w:u w:val="single"/>
        </w:rPr>
      </w:pPr>
    </w:p>
    <w:p w14:paraId="37629B6B" w14:textId="77777777" w:rsidR="00312685" w:rsidRDefault="00312685">
      <w:pPr>
        <w:spacing w:line="259" w:lineRule="auto"/>
        <w:rPr>
          <w:rFonts w:asciiTheme="majorHAnsi" w:hAnsiTheme="majorHAnsi" w:cstheme="majorHAnsi"/>
          <w:b/>
          <w:bCs/>
          <w:color w:val="000000" w:themeColor="text1"/>
          <w:sz w:val="24"/>
          <w:szCs w:val="24"/>
          <w:u w:val="single"/>
        </w:rPr>
      </w:pPr>
      <w:r>
        <w:rPr>
          <w:rFonts w:asciiTheme="majorHAnsi" w:hAnsiTheme="majorHAnsi" w:cstheme="majorHAnsi"/>
          <w:b/>
          <w:bCs/>
          <w:color w:val="000000" w:themeColor="text1"/>
          <w:sz w:val="24"/>
          <w:szCs w:val="24"/>
          <w:u w:val="single"/>
        </w:rPr>
        <w:br w:type="page"/>
      </w:r>
    </w:p>
    <w:p w14:paraId="7D1A4591" w14:textId="70A65047" w:rsidR="003661C7" w:rsidRPr="009B76A2" w:rsidRDefault="003661C7" w:rsidP="00C10DBC">
      <w:pPr>
        <w:spacing w:after="0" w:line="240" w:lineRule="auto"/>
        <w:rPr>
          <w:rFonts w:asciiTheme="majorHAnsi" w:hAnsiTheme="majorHAnsi" w:cstheme="majorHAnsi"/>
          <w:b/>
          <w:bCs/>
          <w:color w:val="000000" w:themeColor="text1"/>
          <w:sz w:val="24"/>
          <w:szCs w:val="24"/>
          <w:u w:val="single"/>
        </w:rPr>
      </w:pPr>
      <w:r w:rsidRPr="009B76A2">
        <w:rPr>
          <w:rFonts w:asciiTheme="majorHAnsi" w:hAnsiTheme="majorHAnsi" w:cstheme="majorHAnsi"/>
          <w:b/>
          <w:bCs/>
          <w:color w:val="000000" w:themeColor="text1"/>
          <w:sz w:val="24"/>
          <w:szCs w:val="24"/>
          <w:u w:val="single"/>
        </w:rPr>
        <w:lastRenderedPageBreak/>
        <w:t>The Knowledge Phase</w:t>
      </w:r>
    </w:p>
    <w:p w14:paraId="0BF4AFCC" w14:textId="4880EB37" w:rsidR="009B76A2" w:rsidRDefault="003661C7" w:rsidP="00C10DBC">
      <w:pPr>
        <w:autoSpaceDE w:val="0"/>
        <w:autoSpaceDN w:val="0"/>
        <w:adjustRightInd w:val="0"/>
        <w:spacing w:after="0" w:line="240" w:lineRule="auto"/>
        <w:rPr>
          <w:rFonts w:asciiTheme="majorHAnsi" w:hAnsiTheme="majorHAnsi" w:cstheme="majorHAnsi"/>
          <w:color w:val="000000" w:themeColor="text1"/>
          <w:sz w:val="24"/>
          <w:szCs w:val="24"/>
        </w:rPr>
      </w:pPr>
      <w:r w:rsidRPr="009B76A2">
        <w:rPr>
          <w:rFonts w:asciiTheme="majorHAnsi" w:hAnsiTheme="majorHAnsi" w:cstheme="majorHAnsi"/>
          <w:color w:val="000000" w:themeColor="text1"/>
          <w:sz w:val="24"/>
          <w:szCs w:val="24"/>
        </w:rPr>
        <w:t>Standardized rates take account of the age distribution of a population</w:t>
      </w:r>
    </w:p>
    <w:p w14:paraId="14CC84C2" w14:textId="7B3AC732" w:rsidR="001C585E" w:rsidRDefault="00A0328F" w:rsidP="00C10DBC">
      <w:pPr>
        <w:autoSpaceDE w:val="0"/>
        <w:autoSpaceDN w:val="0"/>
        <w:adjustRightInd w:val="0"/>
        <w:spacing w:after="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For example, if a town has a high population of elderly residents we would expect there to be a higher crude death rate</w:t>
      </w:r>
    </w:p>
    <w:p w14:paraId="18F8D3B6" w14:textId="77777777" w:rsidR="00A0328F" w:rsidRPr="00A0328F" w:rsidRDefault="00A0328F" w:rsidP="00C10DBC">
      <w:pPr>
        <w:autoSpaceDE w:val="0"/>
        <w:autoSpaceDN w:val="0"/>
        <w:adjustRightInd w:val="0"/>
        <w:spacing w:after="0" w:line="240" w:lineRule="auto"/>
        <w:rPr>
          <w:rFonts w:asciiTheme="majorHAnsi" w:hAnsiTheme="majorHAnsi" w:cstheme="majorHAnsi"/>
          <w:color w:val="000000" w:themeColor="text1"/>
          <w:sz w:val="12"/>
          <w:szCs w:val="12"/>
        </w:rPr>
      </w:pPr>
    </w:p>
    <w:p w14:paraId="58EED38B" w14:textId="77777777" w:rsidR="003661C7" w:rsidRPr="009B76A2" w:rsidRDefault="003661C7" w:rsidP="00C10DBC">
      <w:pPr>
        <w:autoSpaceDE w:val="0"/>
        <w:autoSpaceDN w:val="0"/>
        <w:adjustRightInd w:val="0"/>
        <w:spacing w:after="0" w:line="240" w:lineRule="auto"/>
        <w:rPr>
          <w:rFonts w:asciiTheme="majorHAnsi" w:hAnsiTheme="majorHAnsi" w:cstheme="majorHAnsi"/>
          <w:color w:val="000000" w:themeColor="text1"/>
          <w:sz w:val="24"/>
          <w:szCs w:val="24"/>
        </w:rPr>
      </w:pPr>
      <w:r w:rsidRPr="009B76A2">
        <w:rPr>
          <w:rFonts w:asciiTheme="majorHAnsi" w:hAnsiTheme="majorHAnsi" w:cstheme="majorHAnsi"/>
          <w:color w:val="000000" w:themeColor="text1"/>
          <w:sz w:val="24"/>
          <w:szCs w:val="24"/>
        </w:rPr>
        <w:t>To calculate a standardized rate:</w:t>
      </w:r>
    </w:p>
    <w:p w14:paraId="5D366478" w14:textId="77777777" w:rsidR="003661C7" w:rsidRPr="009B76A2" w:rsidRDefault="003661C7" w:rsidP="00C10DBC">
      <w:pPr>
        <w:numPr>
          <w:ilvl w:val="0"/>
          <w:numId w:val="36"/>
        </w:numPr>
        <w:autoSpaceDE w:val="0"/>
        <w:autoSpaceDN w:val="0"/>
        <w:adjustRightInd w:val="0"/>
        <w:spacing w:after="0" w:line="240" w:lineRule="auto"/>
        <w:rPr>
          <w:rFonts w:asciiTheme="majorHAnsi" w:hAnsiTheme="majorHAnsi" w:cstheme="majorHAnsi"/>
          <w:color w:val="000000" w:themeColor="text1"/>
          <w:sz w:val="24"/>
          <w:szCs w:val="24"/>
        </w:rPr>
      </w:pPr>
      <w:r w:rsidRPr="009B76A2">
        <w:rPr>
          <w:rFonts w:asciiTheme="majorHAnsi" w:hAnsiTheme="majorHAnsi" w:cstheme="majorHAnsi"/>
          <w:color w:val="000000" w:themeColor="text1"/>
          <w:sz w:val="24"/>
          <w:szCs w:val="24"/>
        </w:rPr>
        <w:t>calculate the crude rates for each age group then,</w:t>
      </w:r>
    </w:p>
    <w:p w14:paraId="0AB93BCB" w14:textId="3CC5AEBF" w:rsidR="003661C7" w:rsidRPr="009B76A2" w:rsidRDefault="003661C7" w:rsidP="00C10DBC">
      <w:pPr>
        <w:numPr>
          <w:ilvl w:val="0"/>
          <w:numId w:val="36"/>
        </w:numPr>
        <w:autoSpaceDE w:val="0"/>
        <w:autoSpaceDN w:val="0"/>
        <w:adjustRightInd w:val="0"/>
        <w:spacing w:after="0" w:line="240" w:lineRule="auto"/>
        <w:rPr>
          <w:rFonts w:asciiTheme="majorHAnsi" w:hAnsiTheme="majorHAnsi" w:cstheme="majorHAnsi"/>
          <w:color w:val="000000" w:themeColor="text1"/>
          <w:sz w:val="24"/>
          <w:szCs w:val="24"/>
        </w:rPr>
      </w:pPr>
      <w:r w:rsidRPr="009B76A2">
        <w:rPr>
          <w:rFonts w:asciiTheme="majorHAnsi" w:hAnsiTheme="majorHAnsi" w:cstheme="majorHAnsi"/>
          <w:color w:val="000000" w:themeColor="text1"/>
          <w:sz w:val="24"/>
          <w:szCs w:val="24"/>
        </w:rPr>
        <w:t>calculate a weighted mean average using 'standard population'' data as the weights</w:t>
      </w:r>
    </w:p>
    <w:p w14:paraId="7F37994F" w14:textId="77777777" w:rsidR="003661C7" w:rsidRPr="00A0328F" w:rsidRDefault="003661C7" w:rsidP="00C10DBC">
      <w:pPr>
        <w:autoSpaceDE w:val="0"/>
        <w:autoSpaceDN w:val="0"/>
        <w:adjustRightInd w:val="0"/>
        <w:spacing w:after="0" w:line="240" w:lineRule="auto"/>
        <w:rPr>
          <w:rFonts w:asciiTheme="majorHAnsi" w:hAnsiTheme="majorHAnsi" w:cstheme="majorHAnsi"/>
          <w:color w:val="000000" w:themeColor="text1"/>
          <w:sz w:val="12"/>
          <w:szCs w:val="12"/>
        </w:rPr>
      </w:pPr>
    </w:p>
    <w:p w14:paraId="4AE73AD2" w14:textId="16D680A6" w:rsidR="00B15D3A" w:rsidRPr="009B76A2" w:rsidRDefault="00B15D3A" w:rsidP="00C10DBC">
      <w:pPr>
        <w:spacing w:after="0" w:line="240"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Standardized Rates= </m:t>
          </m:r>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(crude rate x standard population)</m:t>
                  </m:r>
                </m:e>
              </m:nary>
            </m:num>
            <m:den>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standard populaiton</m:t>
                  </m:r>
                </m:e>
              </m:nary>
            </m:den>
          </m:f>
        </m:oMath>
      </m:oMathPara>
    </w:p>
    <w:p w14:paraId="4B37C47A" w14:textId="2C7D61A6" w:rsidR="009B76A2" w:rsidRDefault="009B76A2" w:rsidP="00C10DBC">
      <w:pPr>
        <w:spacing w:after="0" w:line="240" w:lineRule="auto"/>
        <w:rPr>
          <w:rFonts w:asciiTheme="majorHAnsi" w:eastAsia="Times New Roman" w:hAnsiTheme="majorHAnsi" w:cstheme="majorHAnsi"/>
          <w:sz w:val="24"/>
          <w:szCs w:val="24"/>
          <w:lang w:eastAsia="en-GB"/>
        </w:rPr>
      </w:pPr>
      <w:r>
        <w:rPr>
          <w:rFonts w:asciiTheme="majorHAnsi" w:eastAsia="Times New Roman" w:hAnsiTheme="majorHAnsi" w:cstheme="majorHAnsi"/>
          <w:sz w:val="24"/>
          <w:szCs w:val="24"/>
          <w:lang w:eastAsia="en-GB"/>
        </w:rPr>
        <w:t>T</w:t>
      </w:r>
      <w:r w:rsidRPr="009B76A2">
        <w:rPr>
          <w:rFonts w:asciiTheme="majorHAnsi" w:eastAsia="Times New Roman" w:hAnsiTheme="majorHAnsi" w:cstheme="majorHAnsi"/>
          <w:sz w:val="24"/>
          <w:szCs w:val="24"/>
          <w:lang w:eastAsia="en-GB"/>
        </w:rPr>
        <w:t xml:space="preserve">he standardized rates then gives us  the number of births/deaths/etc per thousand of the population for each </w:t>
      </w:r>
      <w:r>
        <w:rPr>
          <w:rFonts w:asciiTheme="majorHAnsi" w:eastAsia="Times New Roman" w:hAnsiTheme="majorHAnsi" w:cstheme="majorHAnsi"/>
          <w:sz w:val="24"/>
          <w:szCs w:val="24"/>
          <w:lang w:eastAsia="en-GB"/>
        </w:rPr>
        <w:t>age group</w:t>
      </w:r>
    </w:p>
    <w:p w14:paraId="6117DC51" w14:textId="6B6C0669" w:rsidR="00C10DBC" w:rsidRDefault="00C10DBC" w:rsidP="00C10DBC">
      <w:pPr>
        <w:spacing w:after="0" w:line="240" w:lineRule="auto"/>
        <w:rPr>
          <w:rFonts w:asciiTheme="majorHAnsi" w:eastAsia="Times New Roman" w:hAnsiTheme="majorHAnsi" w:cstheme="majorHAnsi"/>
          <w:sz w:val="24"/>
          <w:szCs w:val="24"/>
          <w:lang w:eastAsia="en-GB"/>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C10DBC" w:rsidRPr="00A81B9F" w14:paraId="6678D3C4" w14:textId="77777777" w:rsidTr="00A24AD4">
        <w:trPr>
          <w:trHeight w:val="1134"/>
        </w:trPr>
        <w:tc>
          <w:tcPr>
            <w:tcW w:w="2972" w:type="dxa"/>
            <w:vAlign w:val="center"/>
          </w:tcPr>
          <w:p w14:paraId="4780CECF" w14:textId="77777777" w:rsidR="00C10DBC" w:rsidRPr="00104D08" w:rsidRDefault="00C10DBC" w:rsidP="00C10DBC">
            <w:pPr>
              <w:spacing w:line="240" w:lineRule="auto"/>
              <w:rPr>
                <w:rFonts w:asciiTheme="majorHAnsi" w:hAnsiTheme="majorHAnsi" w:cstheme="majorHAnsi"/>
                <w:sz w:val="24"/>
                <w:szCs w:val="24"/>
              </w:rPr>
            </w:pPr>
            <w:r w:rsidRPr="00104D08">
              <w:rPr>
                <w:rFonts w:asciiTheme="majorHAnsi" w:hAnsiTheme="majorHAnsi" w:cstheme="majorHAnsi"/>
                <w:noProof/>
                <w:sz w:val="24"/>
                <w:szCs w:val="24"/>
              </w:rPr>
              <w:drawing>
                <wp:anchor distT="0" distB="0" distL="114300" distR="114300" simplePos="0" relativeHeight="251720192" behindDoc="0" locked="0" layoutInCell="1" allowOverlap="1" wp14:anchorId="4460E357" wp14:editId="53FE51FA">
                  <wp:simplePos x="0" y="0"/>
                  <wp:positionH relativeFrom="column">
                    <wp:posOffset>140335</wp:posOffset>
                  </wp:positionH>
                  <wp:positionV relativeFrom="paragraph">
                    <wp:posOffset>92710</wp:posOffset>
                  </wp:positionV>
                  <wp:extent cx="1439545" cy="398780"/>
                  <wp:effectExtent l="0" t="0" r="8255" b="1270"/>
                  <wp:wrapNone/>
                  <wp:docPr id="898" name="Picture 898"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338AA8AD" w14:textId="77777777" w:rsidR="00C10DBC" w:rsidRPr="00104D08" w:rsidRDefault="00C10DBC" w:rsidP="00C10DBC">
            <w:pPr>
              <w:spacing w:line="240" w:lineRule="auto"/>
              <w:rPr>
                <w:rFonts w:asciiTheme="majorHAnsi" w:hAnsiTheme="majorHAnsi" w:cstheme="majorHAnsi"/>
                <w:b/>
                <w:sz w:val="24"/>
                <w:szCs w:val="24"/>
              </w:rPr>
            </w:pPr>
            <w:r w:rsidRPr="00104D08">
              <w:rPr>
                <w:rFonts w:asciiTheme="majorHAnsi" w:hAnsiTheme="majorHAnsi" w:cstheme="majorHAnsi"/>
                <w:b/>
                <w:sz w:val="24"/>
                <w:szCs w:val="24"/>
              </w:rPr>
              <w:t>standardized</w:t>
            </w:r>
          </w:p>
          <w:p w14:paraId="6975C7A4" w14:textId="77777777" w:rsidR="00C10DBC" w:rsidRPr="00104D08" w:rsidRDefault="00C10DBC" w:rsidP="00C10DBC">
            <w:pPr>
              <w:spacing w:line="240" w:lineRule="auto"/>
              <w:rPr>
                <w:rFonts w:asciiTheme="majorHAnsi" w:hAnsiTheme="majorHAnsi" w:cstheme="majorHAnsi"/>
                <w:b/>
                <w:sz w:val="24"/>
                <w:szCs w:val="24"/>
              </w:rPr>
            </w:pPr>
            <w:r w:rsidRPr="00104D08">
              <w:rPr>
                <w:rFonts w:asciiTheme="majorHAnsi" w:hAnsiTheme="majorHAnsi" w:cstheme="majorHAnsi"/>
                <w:color w:val="202124"/>
                <w:sz w:val="24"/>
                <w:szCs w:val="24"/>
                <w:shd w:val="clear" w:color="auto" w:fill="FFFFFF"/>
              </w:rPr>
              <w:t>also standardise, "compare to or conform with a standard, regulate by a standard," 1854, </w:t>
            </w:r>
            <w:r w:rsidRPr="00104D08">
              <w:rPr>
                <w:rFonts w:asciiTheme="majorHAnsi" w:hAnsiTheme="majorHAnsi" w:cstheme="majorHAnsi"/>
                <w:color w:val="040C28"/>
                <w:sz w:val="24"/>
                <w:szCs w:val="24"/>
                <w:shd w:val="clear" w:color="auto" w:fill="D3E3FD"/>
              </w:rPr>
              <w:t>a hybrid from standard (adj.)</w:t>
            </w:r>
            <w:r w:rsidRPr="00104D08">
              <w:rPr>
                <w:rFonts w:asciiTheme="majorHAnsi" w:hAnsiTheme="majorHAnsi" w:cstheme="majorHAnsi"/>
                <w:color w:val="202124"/>
                <w:sz w:val="24"/>
                <w:szCs w:val="24"/>
                <w:shd w:val="clear" w:color="auto" w:fill="FFFFFF"/>
              </w:rPr>
              <w:t> </w:t>
            </w:r>
            <w:r w:rsidRPr="00104D08">
              <w:rPr>
                <w:rFonts w:asciiTheme="majorHAnsi" w:hAnsiTheme="majorHAnsi" w:cstheme="majorHAnsi"/>
                <w:color w:val="040C28"/>
                <w:sz w:val="24"/>
                <w:szCs w:val="24"/>
                <w:shd w:val="clear" w:color="auto" w:fill="D3E3FD"/>
              </w:rPr>
              <w:t>+ -</w:t>
            </w:r>
            <w:proofErr w:type="spellStart"/>
            <w:r w:rsidRPr="00104D08">
              <w:rPr>
                <w:rFonts w:asciiTheme="majorHAnsi" w:hAnsiTheme="majorHAnsi" w:cstheme="majorHAnsi"/>
                <w:color w:val="040C28"/>
                <w:sz w:val="24"/>
                <w:szCs w:val="24"/>
                <w:shd w:val="clear" w:color="auto" w:fill="D3E3FD"/>
              </w:rPr>
              <w:t>ize</w:t>
            </w:r>
            <w:proofErr w:type="spellEnd"/>
            <w:r w:rsidRPr="00104D08">
              <w:rPr>
                <w:rFonts w:asciiTheme="majorHAnsi" w:hAnsiTheme="majorHAnsi" w:cstheme="majorHAnsi"/>
                <w:color w:val="202124"/>
                <w:sz w:val="24"/>
                <w:szCs w:val="24"/>
                <w:shd w:val="clear" w:color="auto" w:fill="FFFFFF"/>
              </w:rPr>
              <w:t>. Related: Standardized; standardizing. The earlier verb was simply standard (1690s).</w:t>
            </w:r>
          </w:p>
        </w:tc>
      </w:tr>
    </w:tbl>
    <w:p w14:paraId="1DC92443" w14:textId="77777777" w:rsidR="001C585E" w:rsidRPr="001C585E" w:rsidRDefault="001C585E" w:rsidP="00C10DBC">
      <w:pPr>
        <w:spacing w:after="0" w:line="240" w:lineRule="auto"/>
        <w:rPr>
          <w:rFonts w:asciiTheme="majorHAnsi" w:hAnsiTheme="majorHAnsi" w:cstheme="majorHAnsi"/>
          <w:b/>
          <w:bCs/>
          <w:color w:val="000000" w:themeColor="text1"/>
          <w:sz w:val="12"/>
          <w:szCs w:val="12"/>
          <w:u w:val="single"/>
        </w:rPr>
      </w:pPr>
    </w:p>
    <w:p w14:paraId="168BB542" w14:textId="2D4356D3" w:rsidR="00312685" w:rsidRDefault="00312685">
      <w:pPr>
        <w:spacing w:line="259" w:lineRule="auto"/>
      </w:pPr>
      <w: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6154E" w:rsidRPr="003661C7" w14:paraId="70D2D912" w14:textId="77777777" w:rsidTr="00312685">
        <w:tc>
          <w:tcPr>
            <w:tcW w:w="10466" w:type="dxa"/>
            <w:gridSpan w:val="2"/>
          </w:tcPr>
          <w:p w14:paraId="0B059932" w14:textId="77777777" w:rsidR="0056154E" w:rsidRPr="003661C7" w:rsidRDefault="0056154E" w:rsidP="009A5E45">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lastRenderedPageBreak/>
              <w:t>______ / ______ / ______</w:t>
            </w:r>
          </w:p>
        </w:tc>
      </w:tr>
      <w:tr w:rsidR="0056154E" w:rsidRPr="003661C7" w14:paraId="541A95D1" w14:textId="77777777" w:rsidTr="00312685">
        <w:tc>
          <w:tcPr>
            <w:tcW w:w="2975" w:type="dxa"/>
          </w:tcPr>
          <w:p w14:paraId="63DE736F" w14:textId="77777777" w:rsidR="0056154E" w:rsidRPr="003661C7" w:rsidRDefault="0056154E" w:rsidP="009A5E45">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71040" behindDoc="0" locked="0" layoutInCell="1" allowOverlap="1" wp14:anchorId="659A1BD8" wp14:editId="07029C35">
                  <wp:simplePos x="0" y="0"/>
                  <wp:positionH relativeFrom="margin">
                    <wp:posOffset>-10795</wp:posOffset>
                  </wp:positionH>
                  <wp:positionV relativeFrom="paragraph">
                    <wp:posOffset>73025</wp:posOffset>
                  </wp:positionV>
                  <wp:extent cx="1771578" cy="685800"/>
                  <wp:effectExtent l="0" t="0" r="635" b="0"/>
                  <wp:wrapNone/>
                  <wp:docPr id="1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FF58BE" w14:textId="77777777" w:rsidR="0056154E" w:rsidRPr="003661C7" w:rsidRDefault="0056154E" w:rsidP="009A5E45">
            <w:pPr>
              <w:tabs>
                <w:tab w:val="left" w:pos="1128"/>
                <w:tab w:val="left" w:pos="2618"/>
              </w:tabs>
              <w:rPr>
                <w:rFonts w:asciiTheme="majorHAnsi" w:hAnsiTheme="majorHAnsi" w:cstheme="majorHAnsi"/>
                <w:sz w:val="32"/>
                <w:szCs w:val="32"/>
                <w:u w:val="single"/>
              </w:rPr>
            </w:pPr>
          </w:p>
          <w:p w14:paraId="49FC4EAF" w14:textId="77777777" w:rsidR="0056154E" w:rsidRPr="003661C7" w:rsidRDefault="0056154E" w:rsidP="009A5E45">
            <w:pPr>
              <w:tabs>
                <w:tab w:val="left" w:pos="1128"/>
                <w:tab w:val="left" w:pos="2618"/>
              </w:tabs>
              <w:rPr>
                <w:rFonts w:asciiTheme="majorHAnsi" w:hAnsiTheme="majorHAnsi" w:cstheme="majorHAnsi"/>
                <w:sz w:val="32"/>
                <w:szCs w:val="32"/>
                <w:u w:val="single"/>
              </w:rPr>
            </w:pPr>
          </w:p>
        </w:tc>
        <w:tc>
          <w:tcPr>
            <w:tcW w:w="7491" w:type="dxa"/>
            <w:vAlign w:val="center"/>
          </w:tcPr>
          <w:p w14:paraId="6F636B5C" w14:textId="77777777" w:rsidR="0056154E" w:rsidRPr="003661C7" w:rsidRDefault="0056154E" w:rsidP="009A5E45">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56154E" w:rsidRPr="003661C7" w14:paraId="0E5BF79E" w14:textId="77777777" w:rsidTr="00312685">
        <w:tc>
          <w:tcPr>
            <w:tcW w:w="2975" w:type="dxa"/>
          </w:tcPr>
          <w:p w14:paraId="1AF25443" w14:textId="77777777" w:rsidR="0056154E" w:rsidRPr="003661C7" w:rsidRDefault="0056154E" w:rsidP="009A5E45">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72064" behindDoc="0" locked="0" layoutInCell="1" allowOverlap="1" wp14:anchorId="66EB9802" wp14:editId="0A2F530E">
                  <wp:simplePos x="0" y="0"/>
                  <wp:positionH relativeFrom="margin">
                    <wp:posOffset>141605</wp:posOffset>
                  </wp:positionH>
                  <wp:positionV relativeFrom="paragraph">
                    <wp:posOffset>99695</wp:posOffset>
                  </wp:positionV>
                  <wp:extent cx="1499870" cy="594360"/>
                  <wp:effectExtent l="0" t="0" r="5080" b="0"/>
                  <wp:wrapNone/>
                  <wp:docPr id="1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973FF1" w14:textId="77777777" w:rsidR="0056154E" w:rsidRPr="003661C7" w:rsidRDefault="0056154E" w:rsidP="009A5E45">
            <w:pPr>
              <w:tabs>
                <w:tab w:val="left" w:pos="2618"/>
              </w:tabs>
              <w:jc w:val="center"/>
              <w:rPr>
                <w:rFonts w:asciiTheme="majorHAnsi" w:hAnsiTheme="majorHAnsi" w:cstheme="majorHAnsi"/>
                <w:b/>
                <w:sz w:val="32"/>
                <w:szCs w:val="32"/>
                <w:u w:val="single"/>
              </w:rPr>
            </w:pPr>
          </w:p>
          <w:p w14:paraId="0E7CE3D6" w14:textId="77777777" w:rsidR="0056154E" w:rsidRPr="003661C7" w:rsidRDefault="0056154E" w:rsidP="009A5E45">
            <w:pPr>
              <w:tabs>
                <w:tab w:val="left" w:pos="2618"/>
              </w:tabs>
              <w:jc w:val="center"/>
              <w:rPr>
                <w:rFonts w:asciiTheme="majorHAnsi" w:hAnsiTheme="majorHAnsi" w:cstheme="majorHAnsi"/>
                <w:b/>
                <w:sz w:val="32"/>
                <w:szCs w:val="32"/>
                <w:u w:val="single"/>
              </w:rPr>
            </w:pPr>
          </w:p>
        </w:tc>
        <w:tc>
          <w:tcPr>
            <w:tcW w:w="7491" w:type="dxa"/>
            <w:vAlign w:val="center"/>
          </w:tcPr>
          <w:p w14:paraId="683D2FB4" w14:textId="1606D5D2" w:rsidR="0056154E" w:rsidRPr="003661C7" w:rsidRDefault="00646D7C" w:rsidP="009A5E45">
            <w:pPr>
              <w:tabs>
                <w:tab w:val="left" w:pos="2618"/>
              </w:tabs>
              <w:rPr>
                <w:rFonts w:asciiTheme="majorHAnsi" w:hAnsiTheme="majorHAnsi" w:cstheme="majorHAnsi"/>
                <w:i/>
                <w:sz w:val="32"/>
                <w:szCs w:val="32"/>
              </w:rPr>
            </w:pPr>
            <w:r>
              <w:rPr>
                <w:rFonts w:asciiTheme="majorHAnsi" w:hAnsiTheme="majorHAnsi" w:cstheme="majorHAnsi"/>
                <w:i/>
                <w:sz w:val="32"/>
                <w:szCs w:val="32"/>
              </w:rPr>
              <w:t>What are control charts and how do we use them to assess quality control?</w:t>
            </w:r>
          </w:p>
        </w:tc>
      </w:tr>
    </w:tbl>
    <w:p w14:paraId="79371919" w14:textId="77777777" w:rsidR="0056154E" w:rsidRPr="005343BC" w:rsidRDefault="0056154E" w:rsidP="0056154E">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Key Vocabulary</w:t>
      </w:r>
    </w:p>
    <w:tbl>
      <w:tblPr>
        <w:tblStyle w:val="TableGrid"/>
        <w:tblW w:w="0" w:type="auto"/>
        <w:tblLook w:val="04A0" w:firstRow="1" w:lastRow="0" w:firstColumn="1" w:lastColumn="0" w:noHBand="0" w:noVBand="1"/>
      </w:tblPr>
      <w:tblGrid>
        <w:gridCol w:w="1696"/>
        <w:gridCol w:w="8647"/>
      </w:tblGrid>
      <w:tr w:rsidR="005343BC" w:rsidRPr="005343BC" w14:paraId="41A30F58" w14:textId="77777777" w:rsidTr="006F4595">
        <w:tc>
          <w:tcPr>
            <w:tcW w:w="1696" w:type="dxa"/>
            <w:shd w:val="clear" w:color="auto" w:fill="E4C9FF"/>
          </w:tcPr>
          <w:p w14:paraId="51CAD6D5"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Vocab</w:t>
            </w:r>
          </w:p>
        </w:tc>
        <w:tc>
          <w:tcPr>
            <w:tcW w:w="8647" w:type="dxa"/>
            <w:shd w:val="clear" w:color="auto" w:fill="E4C9FF"/>
          </w:tcPr>
          <w:p w14:paraId="6DA081DE"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Mathematical Definition</w:t>
            </w:r>
          </w:p>
        </w:tc>
      </w:tr>
      <w:tr w:rsidR="005343BC" w:rsidRPr="005343BC" w14:paraId="1BC585C7" w14:textId="77777777" w:rsidTr="006F4595">
        <w:tc>
          <w:tcPr>
            <w:tcW w:w="1696" w:type="dxa"/>
            <w:vAlign w:val="center"/>
          </w:tcPr>
          <w:p w14:paraId="0C31DB9C" w14:textId="43CA1892" w:rsidR="0056154E" w:rsidRPr="006F4595" w:rsidRDefault="006F4595" w:rsidP="009A5E45">
            <w:pPr>
              <w:spacing w:before="120" w:after="120" w:line="240" w:lineRule="auto"/>
              <w:jc w:val="right"/>
              <w:rPr>
                <w:rFonts w:asciiTheme="majorHAnsi" w:hAnsiTheme="majorHAnsi" w:cstheme="majorHAnsi"/>
                <w:b/>
                <w:color w:val="000000" w:themeColor="text1"/>
                <w:sz w:val="24"/>
                <w:szCs w:val="24"/>
              </w:rPr>
            </w:pPr>
            <w:r w:rsidRPr="006F4595">
              <w:rPr>
                <w:rFonts w:asciiTheme="majorHAnsi" w:hAnsiTheme="majorHAnsi" w:cstheme="majorHAnsi"/>
                <w:b/>
                <w:color w:val="000000" w:themeColor="text1"/>
                <w:sz w:val="24"/>
                <w:szCs w:val="24"/>
              </w:rPr>
              <w:t>Warning</w:t>
            </w:r>
          </w:p>
        </w:tc>
        <w:tc>
          <w:tcPr>
            <w:tcW w:w="8647" w:type="dxa"/>
            <w:vAlign w:val="center"/>
          </w:tcPr>
          <w:p w14:paraId="6FC2B5CE" w14:textId="1D6AF1B0" w:rsidR="0056154E" w:rsidRPr="006F4595" w:rsidRDefault="006F4595"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6F4595">
              <w:rPr>
                <w:rFonts w:asciiTheme="majorHAnsi" w:hAnsiTheme="majorHAnsi" w:cstheme="majorHAnsi"/>
                <w:color w:val="000000" w:themeColor="text1"/>
                <w:sz w:val="24"/>
                <w:szCs w:val="24"/>
                <w:shd w:val="clear" w:color="auto" w:fill="FFFFFF"/>
              </w:rPr>
              <w:t>a statement or event that warns of something or that serves as a </w:t>
            </w:r>
            <w:hyperlink r:id="rId47" w:history="1">
              <w:r w:rsidRPr="006F4595">
                <w:rPr>
                  <w:rStyle w:val="Hyperlink"/>
                  <w:rFonts w:asciiTheme="majorHAnsi" w:hAnsiTheme="majorHAnsi" w:cstheme="majorHAnsi"/>
                  <w:color w:val="000000" w:themeColor="text1"/>
                  <w:sz w:val="24"/>
                  <w:szCs w:val="24"/>
                  <w:u w:val="none"/>
                  <w:shd w:val="clear" w:color="auto" w:fill="FFFFFF"/>
                </w:rPr>
                <w:t>cautionary</w:t>
              </w:r>
            </w:hyperlink>
            <w:r w:rsidRPr="006F4595">
              <w:rPr>
                <w:rFonts w:asciiTheme="majorHAnsi" w:hAnsiTheme="majorHAnsi" w:cstheme="majorHAnsi"/>
                <w:color w:val="000000" w:themeColor="text1"/>
                <w:sz w:val="24"/>
                <w:szCs w:val="24"/>
                <w:shd w:val="clear" w:color="auto" w:fill="FFFFFF"/>
              </w:rPr>
              <w:t> example</w:t>
            </w:r>
          </w:p>
        </w:tc>
      </w:tr>
      <w:tr w:rsidR="006F4595" w:rsidRPr="005343BC" w14:paraId="75A52151" w14:textId="77777777" w:rsidTr="006F4595">
        <w:tc>
          <w:tcPr>
            <w:tcW w:w="1696" w:type="dxa"/>
            <w:vAlign w:val="center"/>
          </w:tcPr>
          <w:p w14:paraId="4266467B" w14:textId="1374AFF5" w:rsidR="006F4595" w:rsidRPr="006F4595" w:rsidRDefault="006F4595" w:rsidP="009A5E45">
            <w:pPr>
              <w:spacing w:before="120" w:after="120" w:line="240" w:lineRule="auto"/>
              <w:jc w:val="right"/>
              <w:rPr>
                <w:rFonts w:asciiTheme="majorHAnsi" w:hAnsiTheme="majorHAnsi" w:cstheme="majorHAnsi"/>
                <w:b/>
                <w:color w:val="000000" w:themeColor="text1"/>
                <w:sz w:val="24"/>
                <w:szCs w:val="24"/>
              </w:rPr>
            </w:pPr>
            <w:r w:rsidRPr="006F4595">
              <w:rPr>
                <w:rFonts w:asciiTheme="majorHAnsi" w:hAnsiTheme="majorHAnsi" w:cstheme="majorHAnsi"/>
                <w:b/>
                <w:color w:val="000000" w:themeColor="text1"/>
                <w:sz w:val="24"/>
                <w:szCs w:val="24"/>
              </w:rPr>
              <w:t>Action</w:t>
            </w:r>
          </w:p>
        </w:tc>
        <w:tc>
          <w:tcPr>
            <w:tcW w:w="8647" w:type="dxa"/>
            <w:vAlign w:val="center"/>
          </w:tcPr>
          <w:p w14:paraId="68AAA5BD" w14:textId="414624FA" w:rsidR="006F4595" w:rsidRPr="006F4595" w:rsidRDefault="006F4595"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6F4595">
              <w:rPr>
                <w:rFonts w:asciiTheme="majorHAnsi" w:hAnsiTheme="majorHAnsi" w:cstheme="majorHAnsi"/>
                <w:color w:val="000000" w:themeColor="text1"/>
                <w:sz w:val="24"/>
                <w:szCs w:val="24"/>
                <w:shd w:val="clear" w:color="auto" w:fill="FFFFFF"/>
              </w:rPr>
              <w:t>the fact or process of doing something, typically to achieve an aim.</w:t>
            </w:r>
          </w:p>
        </w:tc>
      </w:tr>
      <w:tr w:rsidR="006F4595" w:rsidRPr="005343BC" w14:paraId="04F6C08D" w14:textId="77777777" w:rsidTr="006F4595">
        <w:tc>
          <w:tcPr>
            <w:tcW w:w="1696" w:type="dxa"/>
            <w:vAlign w:val="center"/>
          </w:tcPr>
          <w:p w14:paraId="7D9B256B" w14:textId="72E44638" w:rsidR="006F4595" w:rsidRPr="006F4595" w:rsidRDefault="006F4595" w:rsidP="009A5E45">
            <w:pPr>
              <w:spacing w:before="120" w:after="120" w:line="240" w:lineRule="auto"/>
              <w:jc w:val="right"/>
              <w:rPr>
                <w:rFonts w:asciiTheme="majorHAnsi" w:hAnsiTheme="majorHAnsi" w:cstheme="majorHAnsi"/>
                <w:b/>
                <w:color w:val="000000" w:themeColor="text1"/>
                <w:sz w:val="24"/>
                <w:szCs w:val="24"/>
              </w:rPr>
            </w:pPr>
            <w:r w:rsidRPr="006F4595">
              <w:rPr>
                <w:rFonts w:asciiTheme="majorHAnsi" w:hAnsiTheme="majorHAnsi" w:cstheme="majorHAnsi"/>
                <w:b/>
                <w:color w:val="000000" w:themeColor="text1"/>
                <w:sz w:val="24"/>
                <w:szCs w:val="24"/>
              </w:rPr>
              <w:t>Limit</w:t>
            </w:r>
          </w:p>
        </w:tc>
        <w:tc>
          <w:tcPr>
            <w:tcW w:w="8647" w:type="dxa"/>
            <w:vAlign w:val="center"/>
          </w:tcPr>
          <w:p w14:paraId="43F76552" w14:textId="66FD400D" w:rsidR="006F4595" w:rsidRPr="006F4595" w:rsidRDefault="006F4595"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6F4595">
              <w:rPr>
                <w:rFonts w:asciiTheme="majorHAnsi" w:hAnsiTheme="majorHAnsi" w:cstheme="majorHAnsi"/>
                <w:color w:val="000000" w:themeColor="text1"/>
                <w:sz w:val="24"/>
                <w:szCs w:val="24"/>
                <w:shd w:val="clear" w:color="auto" w:fill="FFFFFF"/>
              </w:rPr>
              <w:t>a point or level beyond which something does not or may not extend or pass</w:t>
            </w:r>
          </w:p>
        </w:tc>
      </w:tr>
    </w:tbl>
    <w:p w14:paraId="03A9EEC0" w14:textId="77777777" w:rsidR="0056154E" w:rsidRPr="00646D7C" w:rsidRDefault="0056154E" w:rsidP="00646D7C">
      <w:pPr>
        <w:spacing w:before="120" w:after="120" w:line="240" w:lineRule="auto"/>
        <w:rPr>
          <w:rFonts w:asciiTheme="majorHAnsi" w:hAnsiTheme="majorHAnsi" w:cstheme="majorHAnsi"/>
          <w:b/>
          <w:color w:val="000000" w:themeColor="text1"/>
          <w:sz w:val="24"/>
          <w:szCs w:val="24"/>
          <w:u w:val="single"/>
        </w:rPr>
      </w:pPr>
      <w:r w:rsidRPr="00646D7C">
        <w:rPr>
          <w:rFonts w:asciiTheme="majorHAnsi" w:hAnsiTheme="majorHAnsi" w:cstheme="majorHAnsi"/>
          <w:b/>
          <w:color w:val="000000" w:themeColor="text1"/>
          <w:sz w:val="24"/>
          <w:szCs w:val="24"/>
          <w:u w:val="single"/>
        </w:rPr>
        <w:t>The Knowledge Phase</w:t>
      </w:r>
    </w:p>
    <w:p w14:paraId="26AC1830" w14:textId="035AF9AC" w:rsidR="003661C7" w:rsidRPr="00646D7C" w:rsidRDefault="003661C7" w:rsidP="00312685">
      <w:pPr>
        <w:autoSpaceDE w:val="0"/>
        <w:autoSpaceDN w:val="0"/>
        <w:adjustRightInd w:val="0"/>
        <w:spacing w:after="20" w:line="360" w:lineRule="auto"/>
        <w:rPr>
          <w:rFonts w:asciiTheme="majorHAnsi" w:hAnsiTheme="majorHAnsi" w:cstheme="majorHAnsi"/>
          <w:color w:val="000000" w:themeColor="text1"/>
          <w:sz w:val="24"/>
          <w:szCs w:val="24"/>
        </w:rPr>
      </w:pPr>
      <w:r w:rsidRPr="00646D7C">
        <w:rPr>
          <w:rFonts w:asciiTheme="majorHAnsi" w:hAnsiTheme="majorHAnsi" w:cstheme="majorHAnsi"/>
          <w:color w:val="000000" w:themeColor="text1"/>
          <w:sz w:val="24"/>
          <w:szCs w:val="24"/>
        </w:rPr>
        <w:t xml:space="preserve">Statistical process control may be used when a large number of similar items are being produced. </w:t>
      </w:r>
    </w:p>
    <w:p w14:paraId="3D906FB3" w14:textId="1C26030A" w:rsidR="003661C7" w:rsidRPr="00646D7C" w:rsidRDefault="003661C7" w:rsidP="00312685">
      <w:pPr>
        <w:autoSpaceDE w:val="0"/>
        <w:autoSpaceDN w:val="0"/>
        <w:adjustRightInd w:val="0"/>
        <w:spacing w:after="20" w:line="360" w:lineRule="auto"/>
        <w:rPr>
          <w:rFonts w:asciiTheme="majorHAnsi" w:hAnsiTheme="majorHAnsi" w:cstheme="majorHAnsi"/>
          <w:color w:val="000000" w:themeColor="text1"/>
          <w:sz w:val="24"/>
          <w:szCs w:val="24"/>
        </w:rPr>
      </w:pPr>
      <w:r w:rsidRPr="00646D7C">
        <w:rPr>
          <w:rFonts w:asciiTheme="majorHAnsi" w:hAnsiTheme="majorHAnsi" w:cstheme="majorHAnsi"/>
          <w:color w:val="000000" w:themeColor="text1"/>
          <w:sz w:val="24"/>
          <w:szCs w:val="24"/>
        </w:rPr>
        <w:t>Its purpose is to give a signal when the process mean has moved away from the target value or when item-to-item variability has increased.</w:t>
      </w:r>
    </w:p>
    <w:p w14:paraId="224E41B5" w14:textId="2225CF4C" w:rsidR="00646D7C" w:rsidRPr="00646D7C" w:rsidRDefault="00646D7C" w:rsidP="00312685">
      <w:pPr>
        <w:autoSpaceDE w:val="0"/>
        <w:autoSpaceDN w:val="0"/>
        <w:adjustRightInd w:val="0"/>
        <w:spacing w:after="20" w:line="360" w:lineRule="auto"/>
        <w:rPr>
          <w:rFonts w:asciiTheme="majorHAnsi" w:hAnsiTheme="majorHAnsi" w:cstheme="majorHAnsi"/>
          <w:i/>
          <w:color w:val="000000" w:themeColor="text1"/>
          <w:sz w:val="24"/>
          <w:szCs w:val="24"/>
        </w:rPr>
      </w:pPr>
      <w:r w:rsidRPr="00646D7C">
        <w:rPr>
          <w:rFonts w:asciiTheme="majorHAnsi" w:hAnsiTheme="majorHAnsi" w:cstheme="majorHAnsi"/>
          <w:color w:val="000000" w:themeColor="text1"/>
          <w:sz w:val="24"/>
          <w:szCs w:val="24"/>
        </w:rPr>
        <w:t xml:space="preserve">The most common method of statistical process control is to take samples at regular intervals and to plot the sample mean on a </w:t>
      </w:r>
      <w:r w:rsidRPr="00646D7C">
        <w:rPr>
          <w:rFonts w:asciiTheme="majorHAnsi" w:hAnsiTheme="majorHAnsi" w:cstheme="majorHAnsi"/>
          <w:i/>
          <w:color w:val="000000" w:themeColor="text1"/>
          <w:sz w:val="24"/>
          <w:szCs w:val="24"/>
        </w:rPr>
        <w:t>control chart</w:t>
      </w:r>
    </w:p>
    <w:p w14:paraId="3A8A3BB4" w14:textId="2CBF1291" w:rsidR="00061852" w:rsidRDefault="00646D7C" w:rsidP="00312685">
      <w:pPr>
        <w:autoSpaceDE w:val="0"/>
        <w:autoSpaceDN w:val="0"/>
        <w:adjustRightInd w:val="0"/>
        <w:spacing w:after="20" w:line="360" w:lineRule="auto"/>
        <w:rPr>
          <w:rFonts w:asciiTheme="majorHAnsi" w:hAnsiTheme="majorHAnsi" w:cstheme="majorHAnsi"/>
          <w:color w:val="000000" w:themeColor="text1"/>
          <w:sz w:val="24"/>
          <w:szCs w:val="24"/>
          <w:shd w:val="clear" w:color="auto" w:fill="FFFFFF"/>
        </w:rPr>
      </w:pPr>
      <w:r w:rsidRPr="00646D7C">
        <w:rPr>
          <w:rFonts w:asciiTheme="majorHAnsi" w:hAnsiTheme="majorHAnsi" w:cstheme="majorHAnsi"/>
          <w:color w:val="000000" w:themeColor="text1"/>
          <w:sz w:val="24"/>
          <w:szCs w:val="24"/>
        </w:rPr>
        <w:t>A</w:t>
      </w:r>
      <w:r w:rsidRPr="00646D7C">
        <w:rPr>
          <w:rFonts w:asciiTheme="majorHAnsi" w:hAnsiTheme="majorHAnsi" w:cstheme="majorHAnsi"/>
          <w:color w:val="000000" w:themeColor="text1"/>
          <w:sz w:val="24"/>
          <w:szCs w:val="24"/>
          <w:shd w:val="clear" w:color="auto" w:fill="FFFFFF"/>
        </w:rPr>
        <w:t xml:space="preserve"> Control Chart is </w:t>
      </w:r>
      <w:r w:rsidRPr="00646D7C">
        <w:rPr>
          <w:rStyle w:val="Emphasis"/>
          <w:rFonts w:asciiTheme="majorHAnsi" w:hAnsiTheme="majorHAnsi" w:cstheme="majorHAnsi"/>
          <w:bCs/>
          <w:i w:val="0"/>
          <w:iCs w:val="0"/>
          <w:color w:val="000000" w:themeColor="text1"/>
          <w:sz w:val="24"/>
          <w:szCs w:val="24"/>
          <w:shd w:val="clear" w:color="auto" w:fill="FFFFFF"/>
        </w:rPr>
        <w:t>a graph used to study how a process changes over time with data plotted in time order</w:t>
      </w:r>
      <w:r w:rsidRPr="00646D7C">
        <w:rPr>
          <w:rFonts w:asciiTheme="majorHAnsi" w:hAnsiTheme="majorHAnsi" w:cstheme="majorHAnsi"/>
          <w:color w:val="000000" w:themeColor="text1"/>
          <w:sz w:val="24"/>
          <w:szCs w:val="24"/>
          <w:shd w:val="clear" w:color="auto" w:fill="FFFFFF"/>
        </w:rPr>
        <w:t>.</w:t>
      </w:r>
      <w:r>
        <w:rPr>
          <w:rFonts w:asciiTheme="majorHAnsi" w:hAnsiTheme="majorHAnsi" w:cstheme="majorHAnsi"/>
          <w:color w:val="000000" w:themeColor="text1"/>
          <w:sz w:val="24"/>
          <w:szCs w:val="24"/>
          <w:shd w:val="clear" w:color="auto" w:fill="FFFFFF"/>
        </w:rPr>
        <w:t xml:space="preserve"> Means and ranges of samples are plotted on a control chart are plotted and the position on the graph determines the next step in the process</w:t>
      </w:r>
    </w:p>
    <w:p w14:paraId="39381453" w14:textId="77777777" w:rsidR="00993C21" w:rsidRDefault="00993C21" w:rsidP="00061852">
      <w:pPr>
        <w:autoSpaceDE w:val="0"/>
        <w:autoSpaceDN w:val="0"/>
        <w:adjustRightInd w:val="0"/>
        <w:spacing w:after="20" w:line="240" w:lineRule="auto"/>
        <w:rPr>
          <w:rFonts w:asciiTheme="majorHAnsi" w:hAnsiTheme="majorHAnsi" w:cstheme="majorHAnsi"/>
          <w:color w:val="000000" w:themeColor="text1"/>
          <w:sz w:val="24"/>
          <w:szCs w:val="24"/>
          <w:shd w:val="clear" w:color="auto" w:fill="FFFFFF"/>
        </w:rPr>
      </w:pPr>
    </w:p>
    <w:p w14:paraId="16E2D262" w14:textId="3B75DFFB" w:rsidR="00646D7C" w:rsidRDefault="009818A0" w:rsidP="00061852">
      <w:pPr>
        <w:autoSpaceDE w:val="0"/>
        <w:autoSpaceDN w:val="0"/>
        <w:adjustRightInd w:val="0"/>
        <w:spacing w:after="0" w:line="240" w:lineRule="auto"/>
        <w:rPr>
          <w:rFonts w:ascii="Calibri" w:hAnsi="Calibri" w:cs="Calibri"/>
          <w:color w:val="00008B"/>
          <w:sz w:val="46"/>
          <w:szCs w:val="46"/>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0256" behindDoc="0" locked="0" layoutInCell="1" allowOverlap="1" wp14:anchorId="5E3A78DF" wp14:editId="2E16A971">
                <wp:simplePos x="0" y="0"/>
                <wp:positionH relativeFrom="column">
                  <wp:posOffset>4894580</wp:posOffset>
                </wp:positionH>
                <wp:positionV relativeFrom="paragraph">
                  <wp:posOffset>80282</wp:posOffset>
                </wp:positionV>
                <wp:extent cx="1615440" cy="377190"/>
                <wp:effectExtent l="0" t="0" r="22860" b="22860"/>
                <wp:wrapNone/>
                <wp:docPr id="903" name="Rectangle 903"/>
                <wp:cNvGraphicFramePr/>
                <a:graphic xmlns:a="http://schemas.openxmlformats.org/drawingml/2006/main">
                  <a:graphicData uri="http://schemas.microsoft.com/office/word/2010/wordprocessingShape">
                    <wps:wsp>
                      <wps:cNvSpPr/>
                      <wps:spPr>
                        <a:xfrm>
                          <a:off x="0" y="0"/>
                          <a:ext cx="1615440" cy="377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2E58C8A" w14:textId="55432BCA" w:rsidR="00774DD8" w:rsidRPr="009818A0" w:rsidRDefault="00774DD8" w:rsidP="009818A0">
                            <w:pPr>
                              <w:jc w:val="center"/>
                              <w:rPr>
                                <w:b/>
                                <w:color w:val="000000" w:themeColor="text1"/>
                              </w:rPr>
                            </w:pPr>
                            <w:r>
                              <w:rPr>
                                <w:b/>
                                <w:color w:val="000000" w:themeColor="text1"/>
                              </w:rPr>
                              <w:t xml:space="preserve">UPPER </w:t>
                            </w:r>
                            <w:r w:rsidRPr="009818A0">
                              <w:rPr>
                                <w:b/>
                                <w:color w:val="000000" w:themeColor="text1"/>
                              </w:rPr>
                              <w:t>ACTION LIMIT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3A78DF" id="Rectangle 903" o:spid="_x0000_s1030" style="position:absolute;margin-left:385.4pt;margin-top:6.3pt;width:127.2pt;height:29.7pt;z-index:251680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" fillcolor="white [3212]" strokecolor="black [3213]" strokeweight="1pt">
                <v:textbox>
                  <w:txbxContent>
                    <w:p w14:paraId="52E58C8A" w14:textId="55432BCA" w:rsidR="00774DD8" w:rsidRPr="009818A0" w:rsidRDefault="00774DD8" w:rsidP="009818A0">
                      <w:pPr>
                        <w:jc w:val="center"/>
                        <w:rPr>
                          <w:b/>
                          <w:color w:val="000000" w:themeColor="text1"/>
                        </w:rPr>
                      </w:pPr>
                      <w:r>
                        <w:rPr>
                          <w:b/>
                          <w:color w:val="000000" w:themeColor="text1"/>
                        </w:rPr>
                        <w:t xml:space="preserve">UPPER </w:t>
                      </w:r>
                      <w:r w:rsidRPr="009818A0">
                        <w:rPr>
                          <w:b/>
                          <w:color w:val="000000" w:themeColor="text1"/>
                        </w:rPr>
                        <w:t>ACTION LIMIT</w:t>
                      </w:r>
                    </w:p>
                  </w:txbxContent>
                </v:textbox>
              </v:rect>
            </w:pict>
          </mc:Fallback>
        </mc:AlternateContent>
      </w:r>
      <w:r w:rsidR="00061852">
        <w:rPr>
          <w:rFonts w:ascii="Calibri" w:hAnsi="Calibri" w:cs="Calibri"/>
          <w:noProof/>
          <w:color w:val="00008B"/>
          <w:sz w:val="46"/>
          <w:szCs w:val="46"/>
        </w:rPr>
        <mc:AlternateContent>
          <mc:Choice Requires="wps">
            <w:drawing>
              <wp:anchor distT="0" distB="0" distL="114300" distR="114300" simplePos="0" relativeHeight="251682304" behindDoc="0" locked="0" layoutInCell="1" allowOverlap="1" wp14:anchorId="6C6EDE80" wp14:editId="67978929">
                <wp:simplePos x="0" y="0"/>
                <wp:positionH relativeFrom="column">
                  <wp:posOffset>217170</wp:posOffset>
                </wp:positionH>
                <wp:positionV relativeFrom="paragraph">
                  <wp:posOffset>63228</wp:posOffset>
                </wp:positionV>
                <wp:extent cx="0" cy="2429147"/>
                <wp:effectExtent l="133350" t="38100" r="57150" b="47625"/>
                <wp:wrapNone/>
                <wp:docPr id="63" name="Straight Arrow Connector 63"/>
                <wp:cNvGraphicFramePr/>
                <a:graphic xmlns:a="http://schemas.openxmlformats.org/drawingml/2006/main">
                  <a:graphicData uri="http://schemas.microsoft.com/office/word/2010/wordprocessingShape">
                    <wps:wsp>
                      <wps:cNvCnPr/>
                      <wps:spPr>
                        <a:xfrm>
                          <a:off x="0" y="0"/>
                          <a:ext cx="0" cy="2429147"/>
                        </a:xfrm>
                        <a:prstGeom prst="straightConnector1">
                          <a:avLst/>
                        </a:prstGeom>
                        <a:ln w="38100">
                          <a:solidFill>
                            <a:schemeClr val="tx1"/>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A63A3CA" id="_x0000_t32" coordsize="21600,21600" o:spt="32" o:oned="t" path="m,l21600,21600e" filled="f">
                <v:path arrowok="t" fillok="f" o:connecttype="none"/>
                <o:lock v:ext="edit" shapetype="t"/>
              </v:shapetype>
              <v:shape id="Straight Arrow Connector 63" o:spid="_x0000_s1026" type="#_x0000_t32" style="position:absolute;margin-left:17.1pt;margin-top:5pt;width:0;height:191.25pt;z-index:25230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" strokecolor="black [3213]" strokeweight="3pt">
                <v:stroke startarrow="open" endarrow="open" joinstyle="miter"/>
              </v:shape>
            </w:pict>
          </mc:Fallback>
        </mc:AlternateContent>
      </w:r>
      <w:r w:rsidR="00061852">
        <w:rPr>
          <w:rFonts w:ascii="Calibri" w:hAnsi="Calibri" w:cs="Calibri"/>
          <w:noProof/>
          <w:color w:val="00008B"/>
          <w:sz w:val="46"/>
          <w:szCs w:val="46"/>
        </w:rPr>
        <mc:AlternateContent>
          <mc:Choice Requires="wps">
            <w:drawing>
              <wp:anchor distT="0" distB="0" distL="114300" distR="114300" simplePos="0" relativeHeight="251683328" behindDoc="0" locked="0" layoutInCell="1" allowOverlap="1" wp14:anchorId="18904080" wp14:editId="2AC354B1">
                <wp:simplePos x="0" y="0"/>
                <wp:positionH relativeFrom="column">
                  <wp:posOffset>217714</wp:posOffset>
                </wp:positionH>
                <wp:positionV relativeFrom="paragraph">
                  <wp:posOffset>291465</wp:posOffset>
                </wp:positionV>
                <wp:extent cx="4678680" cy="0"/>
                <wp:effectExtent l="0" t="19050" r="26670" b="19050"/>
                <wp:wrapNone/>
                <wp:docPr id="899" name="Straight Connector 899"/>
                <wp:cNvGraphicFramePr/>
                <a:graphic xmlns:a="http://schemas.openxmlformats.org/drawingml/2006/main">
                  <a:graphicData uri="http://schemas.microsoft.com/office/word/2010/wordprocessingShape">
                    <wps:wsp>
                      <wps:cNvCnPr/>
                      <wps:spPr>
                        <a:xfrm>
                          <a:off x="0" y="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06079A" id="Straight Connector 899" o:spid="_x0000_s1026" style="position:absolute;z-index:252306432;visibility:visible;mso-wrap-style:square;mso-wrap-distance-left:9pt;mso-wrap-distance-top:0;mso-wrap-distance-right:9pt;mso-wrap-distance-bottom:0;mso-position-horizontal:absolute;mso-position-horizontal-relative:text;mso-position-vertical:absolute;mso-position-vertical-relative:text" from="17.15pt,22.95pt" to="385.55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" strokecolor="black [3213]" strokeweight="3pt">
                <v:stroke joinstyle="miter"/>
              </v:line>
            </w:pict>
          </mc:Fallback>
        </mc:AlternateContent>
      </w:r>
    </w:p>
    <w:p w14:paraId="43B5DD46" w14:textId="6239BEF2" w:rsidR="00646D7C" w:rsidRPr="005343BC" w:rsidRDefault="00061852" w:rsidP="008E5D8C">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1280" behindDoc="0" locked="0" layoutInCell="1" allowOverlap="1" wp14:anchorId="0EF9A860" wp14:editId="227E9D9F">
                <wp:simplePos x="0" y="0"/>
                <wp:positionH relativeFrom="column">
                  <wp:posOffset>4898390</wp:posOffset>
                </wp:positionH>
                <wp:positionV relativeFrom="paragraph">
                  <wp:posOffset>127272</wp:posOffset>
                </wp:positionV>
                <wp:extent cx="1615440" cy="377190"/>
                <wp:effectExtent l="0" t="0" r="22860" b="22860"/>
                <wp:wrapNone/>
                <wp:docPr id="904" name="Rectangle 904"/>
                <wp:cNvGraphicFramePr/>
                <a:graphic xmlns:a="http://schemas.openxmlformats.org/drawingml/2006/main">
                  <a:graphicData uri="http://schemas.microsoft.com/office/word/2010/wordprocessingShape">
                    <wps:wsp>
                      <wps:cNvSpPr/>
                      <wps:spPr>
                        <a:xfrm>
                          <a:off x="0" y="0"/>
                          <a:ext cx="1615440" cy="377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86E5B4" w14:textId="07F579F6" w:rsidR="00774DD8" w:rsidRDefault="00774DD8" w:rsidP="009818A0">
                            <w:pPr>
                              <w:jc w:val="center"/>
                            </w:pPr>
                            <w:r>
                              <w:rPr>
                                <w:b/>
                                <w:color w:val="000000" w:themeColor="text1"/>
                              </w:rPr>
                              <w:t>UPPER WARNING L</w:t>
                            </w:r>
                            <w:r w:rsidRPr="009818A0">
                              <w:rPr>
                                <w:b/>
                                <w:color w:val="000000" w:themeColor="text1"/>
                              </w:rPr>
                              <w:t>IMIT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F9A860" id="Rectangle 904" o:spid="_x0000_s1031" style="position:absolute;margin-left:385.7pt;margin-top:10pt;width:127.2pt;height:29.7pt;z-index:251681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" fillcolor="white [3212]" strokecolor="black [3213]" strokeweight="1pt">
                <v:textbox>
                  <w:txbxContent>
                    <w:p w14:paraId="2186E5B4" w14:textId="07F579F6" w:rsidR="00774DD8" w:rsidRDefault="00774DD8" w:rsidP="009818A0">
                      <w:pPr>
                        <w:jc w:val="center"/>
                      </w:pPr>
                      <w:r>
                        <w:rPr>
                          <w:b/>
                          <w:color w:val="000000" w:themeColor="text1"/>
                        </w:rPr>
                        <w:t>UPPER WARNING L</w:t>
                      </w:r>
                      <w:r w:rsidRPr="009818A0">
                        <w:rPr>
                          <w:b/>
                          <w:color w:val="000000" w:themeColor="text1"/>
                        </w:rPr>
                        <w:t>IMIT</w:t>
                      </w:r>
                    </w:p>
                  </w:txbxContent>
                </v:textbox>
              </v:rect>
            </w:pict>
          </mc:Fallback>
        </mc:AlternateContent>
      </w:r>
    </w:p>
    <w:p w14:paraId="03768B5B" w14:textId="042A34D7" w:rsidR="003661C7" w:rsidRPr="005343BC" w:rsidRDefault="00061852" w:rsidP="0056154E">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4352" behindDoc="0" locked="0" layoutInCell="1" allowOverlap="1" wp14:anchorId="714D3551" wp14:editId="1A65EFE8">
                <wp:simplePos x="0" y="0"/>
                <wp:positionH relativeFrom="column">
                  <wp:posOffset>217170</wp:posOffset>
                </wp:positionH>
                <wp:positionV relativeFrom="paragraph">
                  <wp:posOffset>105047</wp:posOffset>
                </wp:positionV>
                <wp:extent cx="4678680" cy="0"/>
                <wp:effectExtent l="0" t="19050" r="26670" b="19050"/>
                <wp:wrapNone/>
                <wp:docPr id="897" name="Straight Connector 897"/>
                <wp:cNvGraphicFramePr/>
                <a:graphic xmlns:a="http://schemas.openxmlformats.org/drawingml/2006/main">
                  <a:graphicData uri="http://schemas.microsoft.com/office/word/2010/wordprocessingShape">
                    <wps:wsp>
                      <wps:cNvCnPr/>
                      <wps:spPr>
                        <a:xfrm>
                          <a:off x="0" y="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680A32" id="Straight Connector 897" o:spid="_x0000_s1026" style="position:absolute;z-index:252307456;visibility:visible;mso-wrap-style:square;mso-wrap-distance-left:9pt;mso-wrap-distance-top:0;mso-wrap-distance-right:9pt;mso-wrap-distance-bottom:0;mso-position-horizontal:absolute;mso-position-horizontal-relative:text;mso-position-vertical:absolute;mso-position-vertical-relative:text" from="17.1pt,8.25pt" to="385.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" strokecolor="black [3213]" strokeweight="3pt">
                <v:stroke joinstyle="miter"/>
              </v:line>
            </w:pict>
          </mc:Fallback>
        </mc:AlternateContent>
      </w:r>
    </w:p>
    <w:p w14:paraId="1A9316B4" w14:textId="77777777" w:rsidR="00061852" w:rsidRDefault="00061852">
      <w:pPr>
        <w:spacing w:line="259" w:lineRule="auto"/>
        <w:rPr>
          <w:rFonts w:asciiTheme="majorHAnsi" w:hAnsiTheme="majorHAnsi" w:cstheme="majorHAnsi"/>
          <w:b/>
          <w:color w:val="000000" w:themeColor="text1"/>
          <w:sz w:val="24"/>
          <w:szCs w:val="24"/>
          <w:u w:val="single"/>
        </w:rPr>
      </w:pPr>
    </w:p>
    <w:p w14:paraId="0A130A55" w14:textId="77F9D72F" w:rsidR="00061852" w:rsidRDefault="00061852">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90496" behindDoc="0" locked="0" layoutInCell="1" allowOverlap="1" wp14:anchorId="13345CA0" wp14:editId="317A9AD7">
                <wp:simplePos x="0" y="0"/>
                <wp:positionH relativeFrom="column">
                  <wp:posOffset>4895850</wp:posOffset>
                </wp:positionH>
                <wp:positionV relativeFrom="paragraph">
                  <wp:posOffset>32385</wp:posOffset>
                </wp:positionV>
                <wp:extent cx="1615440" cy="377190"/>
                <wp:effectExtent l="0" t="0" r="22860" b="22860"/>
                <wp:wrapNone/>
                <wp:docPr id="909" name="Rectangle 909"/>
                <wp:cNvGraphicFramePr/>
                <a:graphic xmlns:a="http://schemas.openxmlformats.org/drawingml/2006/main">
                  <a:graphicData uri="http://schemas.microsoft.com/office/word/2010/wordprocessingShape">
                    <wps:wsp>
                      <wps:cNvSpPr/>
                      <wps:spPr>
                        <a:xfrm>
                          <a:off x="0" y="0"/>
                          <a:ext cx="1615440" cy="377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F101F58" w14:textId="6BD7A169" w:rsidR="00774DD8" w:rsidRPr="009818A0" w:rsidRDefault="00774DD8" w:rsidP="009818A0">
                            <w:pPr>
                              <w:jc w:val="center"/>
                              <w:rPr>
                                <w:b/>
                                <w:color w:val="000000" w:themeColor="text1"/>
                              </w:rPr>
                            </w:pPr>
                            <w:r>
                              <w:rPr>
                                <w:b/>
                                <w:color w:val="000000" w:themeColor="text1"/>
                              </w:rPr>
                              <w:t>TARGET VALUE</w:t>
                            </w:r>
                          </w:p>
                          <w:p w14:paraId="1AC1A892" w14:textId="77777777" w:rsidR="00774DD8" w:rsidRDefault="00774DD8" w:rsidP="009818A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345CA0" id="Rectangle 909" o:spid="_x0000_s1032" style="position:absolute;margin-left:385.5pt;margin-top:2.55pt;width:127.2pt;height:29.7pt;z-index:251690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" fillcolor="white [3212]" strokecolor="black [3213]" strokeweight="1pt">
                <v:textbox>
                  <w:txbxContent>
                    <w:p w14:paraId="6F101F58" w14:textId="6BD7A169" w:rsidR="00774DD8" w:rsidRPr="009818A0" w:rsidRDefault="00774DD8" w:rsidP="009818A0">
                      <w:pPr>
                        <w:jc w:val="center"/>
                        <w:rPr>
                          <w:b/>
                          <w:color w:val="000000" w:themeColor="text1"/>
                        </w:rPr>
                      </w:pPr>
                      <w:r>
                        <w:rPr>
                          <w:b/>
                          <w:color w:val="000000" w:themeColor="text1"/>
                        </w:rPr>
                        <w:t>TARGET VALUE</w:t>
                      </w:r>
                    </w:p>
                    <w:p w14:paraId="1AC1A892" w14:textId="77777777" w:rsidR="00774DD8" w:rsidRDefault="00774DD8" w:rsidP="009818A0">
                      <w:pPr>
                        <w:jc w:val="center"/>
                      </w:pPr>
                    </w:p>
                  </w:txbxContent>
                </v:textbox>
              </v:rect>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5376" behindDoc="0" locked="0" layoutInCell="1" allowOverlap="1" wp14:anchorId="77F6EFFB" wp14:editId="2DB5C606">
                <wp:simplePos x="0" y="0"/>
                <wp:positionH relativeFrom="column">
                  <wp:posOffset>217170</wp:posOffset>
                </wp:positionH>
                <wp:positionV relativeFrom="paragraph">
                  <wp:posOffset>184150</wp:posOffset>
                </wp:positionV>
                <wp:extent cx="4678680" cy="0"/>
                <wp:effectExtent l="0" t="19050" r="26670" b="19050"/>
                <wp:wrapNone/>
                <wp:docPr id="896" name="Straight Connector 896"/>
                <wp:cNvGraphicFramePr/>
                <a:graphic xmlns:a="http://schemas.openxmlformats.org/drawingml/2006/main">
                  <a:graphicData uri="http://schemas.microsoft.com/office/word/2010/wordprocessingShape">
                    <wps:wsp>
                      <wps:cNvCnPr/>
                      <wps:spPr>
                        <a:xfrm>
                          <a:off x="0" y="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DF6D7B" id="Straight Connector 896" o:spid="_x0000_s1026" style="position:absolute;z-index:252308480;visibility:visible;mso-wrap-style:square;mso-wrap-distance-left:9pt;mso-wrap-distance-top:0;mso-wrap-distance-right:9pt;mso-wrap-distance-bottom:0;mso-position-horizontal:absolute;mso-position-horizontal-relative:text;mso-position-vertical:absolute;mso-position-vertical-relative:text" from="17.1pt,14.5pt" to="385.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" strokecolor="black [3213]" strokeweight="3pt">
                <v:stroke joinstyle="miter"/>
              </v:line>
            </w:pict>
          </mc:Fallback>
        </mc:AlternateContent>
      </w:r>
    </w:p>
    <w:p w14:paraId="25CBD010" w14:textId="2EC3EDEA" w:rsidR="00061852" w:rsidRDefault="00993C21">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8448" behindDoc="0" locked="0" layoutInCell="1" allowOverlap="1" wp14:anchorId="73D33247" wp14:editId="471CE4A7">
                <wp:simplePos x="0" y="0"/>
                <wp:positionH relativeFrom="column">
                  <wp:posOffset>4895850</wp:posOffset>
                </wp:positionH>
                <wp:positionV relativeFrom="paragraph">
                  <wp:posOffset>304800</wp:posOffset>
                </wp:positionV>
                <wp:extent cx="1615440" cy="377190"/>
                <wp:effectExtent l="0" t="0" r="22860" b="22860"/>
                <wp:wrapNone/>
                <wp:docPr id="907" name="Rectangle 907"/>
                <wp:cNvGraphicFramePr/>
                <a:graphic xmlns:a="http://schemas.openxmlformats.org/drawingml/2006/main">
                  <a:graphicData uri="http://schemas.microsoft.com/office/word/2010/wordprocessingShape">
                    <wps:wsp>
                      <wps:cNvSpPr/>
                      <wps:spPr>
                        <a:xfrm>
                          <a:off x="0" y="0"/>
                          <a:ext cx="1615440" cy="377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B0BD5C" w14:textId="2B0235BD" w:rsidR="00774DD8" w:rsidRPr="009818A0" w:rsidRDefault="00774DD8" w:rsidP="009818A0">
                            <w:pPr>
                              <w:jc w:val="center"/>
                              <w:rPr>
                                <w:b/>
                                <w:color w:val="000000" w:themeColor="text1"/>
                              </w:rPr>
                            </w:pPr>
                            <w:r>
                              <w:rPr>
                                <w:b/>
                                <w:color w:val="000000" w:themeColor="text1"/>
                              </w:rPr>
                              <w:t>LOWER WARNING LIMIT</w:t>
                            </w:r>
                          </w:p>
                          <w:p w14:paraId="335B1726" w14:textId="77777777" w:rsidR="00774DD8" w:rsidRDefault="00774DD8" w:rsidP="009818A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D33247" id="Rectangle 907" o:spid="_x0000_s1033" style="position:absolute;margin-left:385.5pt;margin-top:24pt;width:127.2pt;height:29.7pt;z-index:251688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" fillcolor="white [3212]" strokecolor="black [3213]" strokeweight="1pt">
                <v:textbox>
                  <w:txbxContent>
                    <w:p w14:paraId="6CB0BD5C" w14:textId="2B0235BD" w:rsidR="00774DD8" w:rsidRPr="009818A0" w:rsidRDefault="00774DD8" w:rsidP="009818A0">
                      <w:pPr>
                        <w:jc w:val="center"/>
                        <w:rPr>
                          <w:b/>
                          <w:color w:val="000000" w:themeColor="text1"/>
                        </w:rPr>
                      </w:pPr>
                      <w:r>
                        <w:rPr>
                          <w:b/>
                          <w:color w:val="000000" w:themeColor="text1"/>
                        </w:rPr>
                        <w:t>LOWER WARNING LIMIT</w:t>
                      </w:r>
                    </w:p>
                    <w:p w14:paraId="335B1726" w14:textId="77777777" w:rsidR="00774DD8" w:rsidRDefault="00774DD8" w:rsidP="009818A0">
                      <w:pPr>
                        <w:jc w:val="center"/>
                      </w:pPr>
                    </w:p>
                  </w:txbxContent>
                </v:textbox>
              </v:rect>
            </w:pict>
          </mc:Fallback>
        </mc:AlternateContent>
      </w:r>
    </w:p>
    <w:p w14:paraId="0513B436" w14:textId="1AC5BBD7" w:rsidR="00061852" w:rsidRDefault="00061852">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6400" behindDoc="0" locked="0" layoutInCell="1" allowOverlap="1" wp14:anchorId="6E3472ED" wp14:editId="7A8B1179">
                <wp:simplePos x="0" y="0"/>
                <wp:positionH relativeFrom="column">
                  <wp:posOffset>217170</wp:posOffset>
                </wp:positionH>
                <wp:positionV relativeFrom="paragraph">
                  <wp:posOffset>594995</wp:posOffset>
                </wp:positionV>
                <wp:extent cx="4678680" cy="0"/>
                <wp:effectExtent l="0" t="19050" r="26670" b="19050"/>
                <wp:wrapNone/>
                <wp:docPr id="905" name="Straight Connector 905"/>
                <wp:cNvGraphicFramePr/>
                <a:graphic xmlns:a="http://schemas.openxmlformats.org/drawingml/2006/main">
                  <a:graphicData uri="http://schemas.microsoft.com/office/word/2010/wordprocessingShape">
                    <wps:wsp>
                      <wps:cNvCnPr/>
                      <wps:spPr>
                        <a:xfrm>
                          <a:off x="0" y="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2697B8" id="Straight Connector 905" o:spid="_x0000_s1026" style="position:absolute;z-index:252308480;visibility:visible;mso-wrap-style:square;mso-wrap-distance-left:9pt;mso-wrap-distance-top:0;mso-wrap-distance-right:9pt;mso-wrap-distance-bottom:0;mso-position-horizontal:absolute;mso-position-horizontal-relative:text;mso-position-vertical:absolute;mso-position-vertical-relative:text" from="17.1pt,46.85pt" to="385.5pt,4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" strokecolor="black [3213]" strokeweight="3pt">
                <v:stroke joinstyle="miter"/>
              </v:line>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7424" behindDoc="0" locked="0" layoutInCell="1" allowOverlap="1" wp14:anchorId="65F448E3" wp14:editId="7FABC36F">
                <wp:simplePos x="0" y="0"/>
                <wp:positionH relativeFrom="column">
                  <wp:posOffset>217170</wp:posOffset>
                </wp:positionH>
                <wp:positionV relativeFrom="paragraph">
                  <wp:posOffset>225062</wp:posOffset>
                </wp:positionV>
                <wp:extent cx="4678680" cy="0"/>
                <wp:effectExtent l="0" t="19050" r="26670" b="19050"/>
                <wp:wrapNone/>
                <wp:docPr id="906" name="Straight Connector 906"/>
                <wp:cNvGraphicFramePr/>
                <a:graphic xmlns:a="http://schemas.openxmlformats.org/drawingml/2006/main">
                  <a:graphicData uri="http://schemas.microsoft.com/office/word/2010/wordprocessingShape">
                    <wps:wsp>
                      <wps:cNvCnPr/>
                      <wps:spPr>
                        <a:xfrm>
                          <a:off x="0" y="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AFCBA5" id="Straight Connector 906" o:spid="_x0000_s1026" style="position:absolute;z-index:252308480;visibility:visible;mso-wrap-style:square;mso-wrap-distance-left:9pt;mso-wrap-distance-top:0;mso-wrap-distance-right:9pt;mso-wrap-distance-bottom:0;mso-position-horizontal:absolute;mso-position-horizontal-relative:text;mso-position-vertical:absolute;mso-position-vertical-relative:text" from="17.1pt,17.7pt" to="385.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" strokecolor="black [3213]" strokeweight="3pt">
                <v:stroke joinstyle="miter"/>
              </v:line>
            </w:pict>
          </mc:Fallback>
        </mc:AlternateContent>
      </w:r>
    </w:p>
    <w:p w14:paraId="5BBAC1C9" w14:textId="63BBD26B" w:rsidR="00061852" w:rsidRDefault="00061852">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9472" behindDoc="0" locked="0" layoutInCell="1" allowOverlap="1" wp14:anchorId="1E72C701" wp14:editId="07249CE2">
                <wp:simplePos x="0" y="0"/>
                <wp:positionH relativeFrom="column">
                  <wp:posOffset>4897120</wp:posOffset>
                </wp:positionH>
                <wp:positionV relativeFrom="paragraph">
                  <wp:posOffset>112032</wp:posOffset>
                </wp:positionV>
                <wp:extent cx="1615440" cy="377190"/>
                <wp:effectExtent l="0" t="0" r="22860" b="22860"/>
                <wp:wrapNone/>
                <wp:docPr id="908" name="Rectangle 908"/>
                <wp:cNvGraphicFramePr/>
                <a:graphic xmlns:a="http://schemas.openxmlformats.org/drawingml/2006/main">
                  <a:graphicData uri="http://schemas.microsoft.com/office/word/2010/wordprocessingShape">
                    <wps:wsp>
                      <wps:cNvSpPr/>
                      <wps:spPr>
                        <a:xfrm>
                          <a:off x="0" y="0"/>
                          <a:ext cx="1615440" cy="377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4691B0C" w14:textId="1951BD46" w:rsidR="00774DD8" w:rsidRPr="009818A0" w:rsidRDefault="00774DD8" w:rsidP="009818A0">
                            <w:pPr>
                              <w:jc w:val="center"/>
                              <w:rPr>
                                <w:b/>
                                <w:color w:val="000000" w:themeColor="text1"/>
                              </w:rPr>
                            </w:pPr>
                            <w:r>
                              <w:rPr>
                                <w:b/>
                                <w:color w:val="000000" w:themeColor="text1"/>
                              </w:rPr>
                              <w:t>LOWER ACTION LIMIT</w:t>
                            </w:r>
                          </w:p>
                          <w:p w14:paraId="06401BC3" w14:textId="77777777" w:rsidR="00774DD8" w:rsidRDefault="00774DD8" w:rsidP="009818A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E72C701" id="Rectangle 908" o:spid="_x0000_s1034" style="position:absolute;margin-left:385.6pt;margin-top:8.8pt;width:127.2pt;height:29.7pt;z-index:25168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" fillcolor="white [3212]" strokecolor="black [3213]" strokeweight="1pt">
                <v:textbox>
                  <w:txbxContent>
                    <w:p w14:paraId="14691B0C" w14:textId="1951BD46" w:rsidR="00774DD8" w:rsidRPr="009818A0" w:rsidRDefault="00774DD8" w:rsidP="009818A0">
                      <w:pPr>
                        <w:jc w:val="center"/>
                        <w:rPr>
                          <w:b/>
                          <w:color w:val="000000" w:themeColor="text1"/>
                        </w:rPr>
                      </w:pPr>
                      <w:r>
                        <w:rPr>
                          <w:b/>
                          <w:color w:val="000000" w:themeColor="text1"/>
                        </w:rPr>
                        <w:t>LOWER ACTION LIMIT</w:t>
                      </w:r>
                    </w:p>
                    <w:p w14:paraId="06401BC3" w14:textId="77777777" w:rsidR="00774DD8" w:rsidRDefault="00774DD8" w:rsidP="009818A0">
                      <w:pPr>
                        <w:jc w:val="center"/>
                      </w:pPr>
                    </w:p>
                  </w:txbxContent>
                </v:textbox>
              </v:rect>
            </w:pict>
          </mc:Fallback>
        </mc:AlternateContent>
      </w:r>
    </w:p>
    <w:p w14:paraId="33793C91" w14:textId="72BFE809" w:rsidR="00312685" w:rsidRDefault="00312685">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061852" w:rsidRPr="004B1337" w14:paraId="110EADB8" w14:textId="77777777" w:rsidTr="00061852">
        <w:trPr>
          <w:trHeight w:val="1134"/>
        </w:trPr>
        <w:tc>
          <w:tcPr>
            <w:tcW w:w="2972" w:type="dxa"/>
            <w:vAlign w:val="center"/>
          </w:tcPr>
          <w:p w14:paraId="0D76FBBF" w14:textId="77777777" w:rsidR="00061852" w:rsidRDefault="00061852" w:rsidP="00061852">
            <w:pPr>
              <w:rPr>
                <w:rFonts w:asciiTheme="majorHAnsi" w:hAnsiTheme="majorHAnsi" w:cstheme="majorHAnsi"/>
                <w:sz w:val="24"/>
                <w:szCs w:val="24"/>
              </w:rPr>
            </w:pPr>
            <w:r w:rsidRPr="00CE54F2">
              <w:rPr>
                <w:rFonts w:asciiTheme="majorHAnsi" w:hAnsiTheme="majorHAnsi" w:cstheme="majorHAnsi"/>
                <w:noProof/>
                <w:sz w:val="24"/>
                <w:szCs w:val="24"/>
              </w:rPr>
              <w:lastRenderedPageBreak/>
              <w:drawing>
                <wp:anchor distT="0" distB="0" distL="114300" distR="114300" simplePos="0" relativeHeight="251705856" behindDoc="1" locked="0" layoutInCell="1" allowOverlap="1" wp14:anchorId="4975D433" wp14:editId="485A8284">
                  <wp:simplePos x="0" y="0"/>
                  <wp:positionH relativeFrom="column">
                    <wp:posOffset>1036320</wp:posOffset>
                  </wp:positionH>
                  <wp:positionV relativeFrom="paragraph">
                    <wp:posOffset>14605</wp:posOffset>
                  </wp:positionV>
                  <wp:extent cx="719455" cy="583565"/>
                  <wp:effectExtent l="19050" t="19050" r="23495" b="26035"/>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Cross-Curricular</w:t>
            </w:r>
          </w:p>
          <w:p w14:paraId="77EF2345" w14:textId="28A47DAB" w:rsidR="00061852" w:rsidRPr="004B1337" w:rsidRDefault="00061852" w:rsidP="00061852">
            <w:pPr>
              <w:rPr>
                <w:rFonts w:asciiTheme="majorHAnsi" w:hAnsiTheme="majorHAnsi" w:cstheme="majorHAnsi"/>
                <w:sz w:val="24"/>
                <w:szCs w:val="24"/>
              </w:rPr>
            </w:pPr>
            <w:r>
              <w:rPr>
                <w:rFonts w:asciiTheme="majorHAnsi" w:hAnsiTheme="majorHAnsi" w:cstheme="majorHAnsi"/>
                <w:sz w:val="24"/>
                <w:szCs w:val="24"/>
              </w:rPr>
              <w:t>Link</w:t>
            </w:r>
          </w:p>
        </w:tc>
        <w:tc>
          <w:tcPr>
            <w:tcW w:w="7494" w:type="dxa"/>
            <w:vAlign w:val="center"/>
          </w:tcPr>
          <w:p w14:paraId="28BA6057" w14:textId="212B714D" w:rsidR="00061852" w:rsidRPr="00993C21" w:rsidRDefault="00993C21" w:rsidP="00993C21">
            <w:pPr>
              <w:spacing w:line="240" w:lineRule="auto"/>
              <w:rPr>
                <w:rFonts w:asciiTheme="majorHAnsi" w:hAnsiTheme="majorHAnsi" w:cstheme="majorHAnsi"/>
                <w:sz w:val="24"/>
                <w:szCs w:val="24"/>
              </w:rPr>
            </w:pPr>
            <w:r w:rsidRPr="00993C21">
              <w:rPr>
                <w:rFonts w:asciiTheme="majorHAnsi" w:hAnsiTheme="majorHAnsi" w:cstheme="majorHAnsi"/>
                <w:color w:val="000000" w:themeColor="text1"/>
                <w:sz w:val="24"/>
                <w:szCs w:val="24"/>
              </w:rPr>
              <w:t xml:space="preserve">In 2024 there were over 20 000 jobs in industry which were related to quality assurance such as </w:t>
            </w:r>
            <w:hyperlink r:id="rId48" w:history="1">
              <w:r w:rsidRPr="00993C21">
                <w:rPr>
                  <w:rFonts w:asciiTheme="majorHAnsi" w:hAnsiTheme="majorHAnsi" w:cstheme="majorHAnsi"/>
                  <w:color w:val="000000" w:themeColor="text1"/>
                  <w:sz w:val="24"/>
                  <w:szCs w:val="24"/>
                  <w:shd w:val="clear" w:color="auto" w:fill="FFFFFF"/>
                </w:rPr>
                <w:t xml:space="preserve">Site QC Civil Engineer, Quality Assurance officer and Technical Quality Lead </w:t>
              </w:r>
            </w:hyperlink>
          </w:p>
        </w:tc>
      </w:tr>
    </w:tbl>
    <w:p w14:paraId="0E5A4485" w14:textId="77777777" w:rsidR="00312685" w:rsidRDefault="00312685">
      <w:pPr>
        <w:spacing w:line="259" w:lineRule="auto"/>
        <w:rPr>
          <w:rFonts w:asciiTheme="majorHAnsi" w:hAnsiTheme="majorHAnsi" w:cstheme="majorHAnsi"/>
          <w:b/>
          <w:color w:val="000000" w:themeColor="text1"/>
          <w:sz w:val="24"/>
          <w:szCs w:val="24"/>
          <w:u w:val="single"/>
        </w:rPr>
      </w:pPr>
    </w:p>
    <w:p w14:paraId="74273118" w14:textId="77777777" w:rsidR="00312685" w:rsidRDefault="00312685">
      <w:pPr>
        <w:spacing w:line="259" w:lineRule="auto"/>
        <w:rPr>
          <w:rFonts w:asciiTheme="majorHAnsi" w:hAnsiTheme="majorHAnsi" w:cstheme="majorHAnsi"/>
          <w:b/>
          <w:color w:val="000000" w:themeColor="text1"/>
          <w:sz w:val="24"/>
          <w:szCs w:val="24"/>
          <w:u w:val="single"/>
        </w:rPr>
      </w:pPr>
    </w:p>
    <w:p w14:paraId="297DF7BB" w14:textId="38035D83" w:rsidR="00A16D70" w:rsidRDefault="00A16D70">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ACTIONS:</w:t>
      </w:r>
    </w:p>
    <w:tbl>
      <w:tblPr>
        <w:tblStyle w:val="TableGrid"/>
        <w:tblW w:w="0" w:type="auto"/>
        <w:tblLook w:val="04A0" w:firstRow="1" w:lastRow="0" w:firstColumn="1" w:lastColumn="0" w:noHBand="0" w:noVBand="1"/>
      </w:tblPr>
      <w:tblGrid>
        <w:gridCol w:w="4248"/>
        <w:gridCol w:w="1559"/>
        <w:gridCol w:w="4649"/>
      </w:tblGrid>
      <w:tr w:rsidR="009818A0" w14:paraId="004A995A" w14:textId="77777777" w:rsidTr="009818A0">
        <w:trPr>
          <w:trHeight w:val="565"/>
        </w:trPr>
        <w:tc>
          <w:tcPr>
            <w:tcW w:w="4248" w:type="dxa"/>
            <w:vAlign w:val="center"/>
          </w:tcPr>
          <w:p w14:paraId="05C50435" w14:textId="1C058EDC"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If the sample mean lies between the warning limits</w:t>
            </w:r>
          </w:p>
        </w:tc>
        <w:tc>
          <w:tcPr>
            <w:tcW w:w="1559" w:type="dxa"/>
            <w:vAlign w:val="center"/>
          </w:tcPr>
          <w:p w14:paraId="723F0EB0" w14:textId="5187B319"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sym w:font="Wingdings" w:char="F0E0"/>
            </w:r>
          </w:p>
        </w:tc>
        <w:tc>
          <w:tcPr>
            <w:tcW w:w="4649" w:type="dxa"/>
            <w:vAlign w:val="center"/>
          </w:tcPr>
          <w:p w14:paraId="782360EF" w14:textId="44F5C24E"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no action to be taken</w:t>
            </w:r>
          </w:p>
        </w:tc>
      </w:tr>
    </w:tbl>
    <w:p w14:paraId="238CA645" w14:textId="77777777" w:rsidR="009818A0" w:rsidRPr="00B96538" w:rsidRDefault="009818A0">
      <w:pPr>
        <w:rPr>
          <w:sz w:val="2"/>
          <w:szCs w:val="2"/>
        </w:rPr>
      </w:pPr>
    </w:p>
    <w:tbl>
      <w:tblPr>
        <w:tblStyle w:val="TableGrid"/>
        <w:tblW w:w="0" w:type="auto"/>
        <w:tblLook w:val="04A0" w:firstRow="1" w:lastRow="0" w:firstColumn="1" w:lastColumn="0" w:noHBand="0" w:noVBand="1"/>
      </w:tblPr>
      <w:tblGrid>
        <w:gridCol w:w="4248"/>
        <w:gridCol w:w="1559"/>
        <w:gridCol w:w="4649"/>
      </w:tblGrid>
      <w:tr w:rsidR="009818A0" w14:paraId="0DD30530" w14:textId="77777777" w:rsidTr="009818A0">
        <w:tc>
          <w:tcPr>
            <w:tcW w:w="4248" w:type="dxa"/>
            <w:vAlign w:val="center"/>
          </w:tcPr>
          <w:p w14:paraId="48E9D428" w14:textId="6D63800C"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If the sample mean is between a warning and action limit</w:t>
            </w:r>
          </w:p>
        </w:tc>
        <w:tc>
          <w:tcPr>
            <w:tcW w:w="1559" w:type="dxa"/>
            <w:vAlign w:val="center"/>
          </w:tcPr>
          <w:p w14:paraId="4D7CE0CB" w14:textId="39825226"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sym w:font="Wingdings" w:char="F0E0"/>
            </w:r>
          </w:p>
        </w:tc>
        <w:tc>
          <w:tcPr>
            <w:tcW w:w="4649" w:type="dxa"/>
            <w:vAlign w:val="center"/>
          </w:tcPr>
          <w:p w14:paraId="2D77F4EB" w14:textId="461340C0" w:rsidR="009818A0" w:rsidRDefault="009818A0" w:rsidP="009818A0">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take another sample immediately</w:t>
            </w:r>
          </w:p>
          <w:p w14:paraId="4AC8A0F0" w14:textId="6BA7E86E" w:rsidR="009818A0" w:rsidRPr="009818A0" w:rsidRDefault="009818A0" w:rsidP="009818A0">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 xml:space="preserve">If new sample mean outside warning limits </w:t>
            </w:r>
            <w:r w:rsidRPr="009818A0">
              <w:rPr>
                <w:rFonts w:asciiTheme="majorHAnsi" w:hAnsiTheme="majorHAnsi" w:cstheme="majorHAnsi"/>
                <w:color w:val="000000" w:themeColor="text1"/>
                <w:sz w:val="24"/>
                <w:szCs w:val="24"/>
              </w:rPr>
              <w:br/>
              <w:t xml:space="preserve">then </w:t>
            </w:r>
            <w:proofErr w:type="gramStart"/>
            <w:r w:rsidRPr="009818A0">
              <w:rPr>
                <w:rFonts w:asciiTheme="majorHAnsi" w:hAnsiTheme="majorHAnsi" w:cstheme="majorHAnsi"/>
                <w:color w:val="000000" w:themeColor="text1"/>
                <w:sz w:val="24"/>
                <w:szCs w:val="24"/>
              </w:rPr>
              <w:t>take action</w:t>
            </w:r>
            <w:proofErr w:type="gramEnd"/>
          </w:p>
        </w:tc>
      </w:tr>
    </w:tbl>
    <w:p w14:paraId="65D36487" w14:textId="6582636C" w:rsidR="009818A0" w:rsidRPr="00B96538" w:rsidRDefault="009818A0">
      <w:pPr>
        <w:rPr>
          <w:sz w:val="2"/>
          <w:szCs w:val="2"/>
        </w:rPr>
      </w:pPr>
    </w:p>
    <w:tbl>
      <w:tblPr>
        <w:tblStyle w:val="TableGrid"/>
        <w:tblW w:w="0" w:type="auto"/>
        <w:tblLook w:val="04A0" w:firstRow="1" w:lastRow="0" w:firstColumn="1" w:lastColumn="0" w:noHBand="0" w:noVBand="1"/>
      </w:tblPr>
      <w:tblGrid>
        <w:gridCol w:w="4248"/>
        <w:gridCol w:w="1559"/>
        <w:gridCol w:w="4649"/>
      </w:tblGrid>
      <w:tr w:rsidR="009818A0" w14:paraId="0BECF46B" w14:textId="77777777" w:rsidTr="009818A0">
        <w:trPr>
          <w:trHeight w:val="90"/>
        </w:trPr>
        <w:tc>
          <w:tcPr>
            <w:tcW w:w="4248" w:type="dxa"/>
            <w:vAlign w:val="center"/>
          </w:tcPr>
          <w:p w14:paraId="737AA86C" w14:textId="4D6007A1"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If the sample mean is outside of the action limits</w:t>
            </w:r>
          </w:p>
        </w:tc>
        <w:tc>
          <w:tcPr>
            <w:tcW w:w="1559" w:type="dxa"/>
            <w:vAlign w:val="center"/>
          </w:tcPr>
          <w:p w14:paraId="439C3AF5" w14:textId="242D3E3C"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sym w:font="Wingdings" w:char="F0E0"/>
            </w:r>
          </w:p>
        </w:tc>
        <w:tc>
          <w:tcPr>
            <w:tcW w:w="4649" w:type="dxa"/>
            <w:vAlign w:val="center"/>
          </w:tcPr>
          <w:p w14:paraId="5B8EAF6E" w14:textId="6DFBB4AF" w:rsidR="009818A0" w:rsidRPr="009818A0" w:rsidRDefault="009818A0" w:rsidP="009818A0">
            <w:pPr>
              <w:autoSpaceDE w:val="0"/>
              <w:autoSpaceDN w:val="0"/>
              <w:adjustRightInd w:val="0"/>
              <w:spacing w:after="20" w:line="240" w:lineRule="auto"/>
              <w:jc w:val="center"/>
              <w:rPr>
                <w:rFonts w:asciiTheme="majorHAnsi" w:hAnsiTheme="majorHAnsi" w:cstheme="majorHAnsi"/>
                <w:color w:val="000000" w:themeColor="text1"/>
                <w:sz w:val="24"/>
                <w:szCs w:val="24"/>
              </w:rPr>
            </w:pPr>
            <w:proofErr w:type="gramStart"/>
            <w:r w:rsidRPr="009818A0">
              <w:rPr>
                <w:rFonts w:asciiTheme="majorHAnsi" w:hAnsiTheme="majorHAnsi" w:cstheme="majorHAnsi"/>
                <w:color w:val="000000" w:themeColor="text1"/>
                <w:sz w:val="24"/>
                <w:szCs w:val="24"/>
              </w:rPr>
              <w:t>take action</w:t>
            </w:r>
            <w:proofErr w:type="gramEnd"/>
            <w:r w:rsidRPr="009818A0">
              <w:rPr>
                <w:rFonts w:asciiTheme="majorHAnsi" w:hAnsiTheme="majorHAnsi" w:cstheme="majorHAnsi"/>
                <w:color w:val="000000" w:themeColor="text1"/>
                <w:sz w:val="24"/>
                <w:szCs w:val="24"/>
              </w:rPr>
              <w:t xml:space="preserve"> immediately</w:t>
            </w:r>
          </w:p>
        </w:tc>
      </w:tr>
    </w:tbl>
    <w:p w14:paraId="5CB323DC" w14:textId="35D4957F" w:rsidR="009818A0" w:rsidRPr="00B96538" w:rsidRDefault="009818A0" w:rsidP="0056154E">
      <w:pPr>
        <w:spacing w:line="259" w:lineRule="auto"/>
        <w:rPr>
          <w:rFonts w:asciiTheme="majorHAnsi" w:hAnsiTheme="majorHAnsi" w:cstheme="majorHAnsi"/>
          <w:b/>
          <w:color w:val="000000" w:themeColor="text1"/>
          <w:sz w:val="2"/>
          <w:szCs w:val="24"/>
          <w:u w:val="single"/>
        </w:rPr>
      </w:pPr>
    </w:p>
    <w:p w14:paraId="0016B3A6" w14:textId="77777777" w:rsidR="00312685" w:rsidRDefault="00312685">
      <w:pPr>
        <w:spacing w:line="259" w:lineRule="auto"/>
        <w:rPr>
          <w:rFonts w:asciiTheme="majorHAnsi" w:hAnsiTheme="majorHAnsi" w:cstheme="majorHAnsi"/>
          <w:b/>
          <w:color w:val="000000" w:themeColor="text1"/>
          <w:sz w:val="24"/>
          <w:szCs w:val="24"/>
          <w:u w:val="single"/>
        </w:rPr>
      </w:pPr>
    </w:p>
    <w:p w14:paraId="6EB64425" w14:textId="77777777" w:rsidR="00312685" w:rsidRDefault="00312685">
      <w:pPr>
        <w:spacing w:line="259" w:lineRule="auto"/>
        <w:rPr>
          <w:rFonts w:asciiTheme="majorHAnsi" w:hAnsiTheme="majorHAnsi" w:cstheme="majorHAnsi"/>
          <w:b/>
          <w:color w:val="000000" w:themeColor="text1"/>
          <w:sz w:val="24"/>
          <w:szCs w:val="24"/>
          <w:u w:val="single"/>
        </w:rPr>
      </w:pPr>
    </w:p>
    <w:p w14:paraId="2AC7ACD6" w14:textId="01F6A8CC" w:rsidR="00B96538" w:rsidRPr="00B862CE" w:rsidRDefault="00B96538">
      <w:pPr>
        <w:spacing w:line="259" w:lineRule="auto"/>
        <w:rPr>
          <w:rFonts w:asciiTheme="majorHAnsi" w:hAnsiTheme="majorHAnsi" w:cstheme="majorHAnsi"/>
          <w:b/>
          <w:color w:val="000000" w:themeColor="text1"/>
          <w:sz w:val="24"/>
          <w:szCs w:val="24"/>
          <w:u w:val="single"/>
        </w:rPr>
      </w:pPr>
      <w:r w:rsidRPr="00B862CE">
        <w:rPr>
          <w:rFonts w:asciiTheme="majorHAnsi" w:hAnsiTheme="majorHAnsi" w:cstheme="majorHAnsi"/>
          <w:b/>
          <w:color w:val="000000" w:themeColor="text1"/>
          <w:sz w:val="24"/>
          <w:szCs w:val="24"/>
          <w:u w:val="single"/>
        </w:rPr>
        <w:t>Setting the Limits</w:t>
      </w:r>
    </w:p>
    <w:p w14:paraId="58F8A0F4" w14:textId="77777777" w:rsidR="00B862CE" w:rsidRPr="00B862CE" w:rsidRDefault="00B862CE">
      <w:pPr>
        <w:spacing w:line="259" w:lineRule="auto"/>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The warning and action limits are not drawn at random but calculated using the following formulae:</w:t>
      </w:r>
    </w:p>
    <w:p w14:paraId="336AF203" w14:textId="77777777" w:rsidR="00B862CE" w:rsidRPr="00B862CE" w:rsidRDefault="00B862CE">
      <w:pPr>
        <w:spacing w:line="259" w:lineRule="auto"/>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The warning limits are set at:</w:t>
      </w:r>
    </w:p>
    <w:p w14:paraId="7EC522F7" w14:textId="4D9EABDF" w:rsidR="00B862CE" w:rsidRPr="00B862CE" w:rsidRDefault="00B862CE" w:rsidP="00B862CE">
      <w:pPr>
        <w:spacing w:line="259" w:lineRule="auto"/>
        <w:jc w:val="center"/>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μ ± 2σ</w:t>
      </w:r>
    </w:p>
    <w:p w14:paraId="39D5B67A" w14:textId="77777777" w:rsidR="00B862CE" w:rsidRPr="00B862CE" w:rsidRDefault="00B862CE" w:rsidP="00B862CE">
      <w:pPr>
        <w:autoSpaceDE w:val="0"/>
        <w:autoSpaceDN w:val="0"/>
        <w:adjustRightInd w:val="0"/>
        <w:spacing w:after="20" w:line="240" w:lineRule="auto"/>
        <w:jc w:val="right"/>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95% of the data should lie within the warning limits</w:t>
      </w:r>
    </w:p>
    <w:p w14:paraId="5B346858" w14:textId="77777777" w:rsidR="00B862CE" w:rsidRPr="00B862CE" w:rsidRDefault="00B862CE" w:rsidP="00B862CE">
      <w:pPr>
        <w:spacing w:line="259" w:lineRule="auto"/>
        <w:jc w:val="center"/>
        <w:rPr>
          <w:rFonts w:asciiTheme="majorHAnsi" w:hAnsiTheme="majorHAnsi" w:cstheme="majorHAnsi"/>
          <w:color w:val="000000" w:themeColor="text1"/>
          <w:sz w:val="24"/>
          <w:szCs w:val="24"/>
        </w:rPr>
      </w:pPr>
    </w:p>
    <w:p w14:paraId="779E4995" w14:textId="72B60DA8" w:rsidR="00B862CE" w:rsidRPr="00B862CE" w:rsidRDefault="00B862CE" w:rsidP="00B862CE">
      <w:pPr>
        <w:spacing w:line="259" w:lineRule="auto"/>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The action limits are set at:</w:t>
      </w:r>
    </w:p>
    <w:p w14:paraId="4C009694" w14:textId="56C64B06" w:rsidR="00B862CE" w:rsidRPr="00B862CE" w:rsidRDefault="00B862CE" w:rsidP="00B862CE">
      <w:pPr>
        <w:spacing w:line="259" w:lineRule="auto"/>
        <w:jc w:val="center"/>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μ ± 3σ</w:t>
      </w:r>
    </w:p>
    <w:p w14:paraId="1630F1CE" w14:textId="52AD59D2" w:rsidR="00B862CE" w:rsidRPr="00B862CE" w:rsidRDefault="00B862CE" w:rsidP="00B862CE">
      <w:pPr>
        <w:autoSpaceDE w:val="0"/>
        <w:autoSpaceDN w:val="0"/>
        <w:adjustRightInd w:val="0"/>
        <w:spacing w:after="20" w:line="240" w:lineRule="auto"/>
        <w:jc w:val="right"/>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99.8% of the data should lie within the warning limits</w:t>
      </w:r>
    </w:p>
    <w:p w14:paraId="103903D1" w14:textId="77777777" w:rsidR="00B862CE" w:rsidRDefault="00B862CE" w:rsidP="00B862CE">
      <w:pPr>
        <w:spacing w:line="259" w:lineRule="auto"/>
        <w:jc w:val="center"/>
        <w:rPr>
          <w:rFonts w:asciiTheme="majorHAnsi" w:hAnsiTheme="majorHAnsi" w:cstheme="majorHAnsi"/>
          <w:color w:val="000000" w:themeColor="text1"/>
          <w:sz w:val="24"/>
          <w:szCs w:val="24"/>
        </w:rPr>
      </w:pPr>
    </w:p>
    <w:p w14:paraId="5B7FA439" w14:textId="668CF7E9" w:rsidR="00312685" w:rsidRDefault="00312685">
      <w:pPr>
        <w:spacing w:line="259" w:lineRule="auto"/>
      </w:pPr>
      <w:r>
        <w:br w:type="page"/>
      </w:r>
      <w:bookmarkStart w:id="1" w:name="_GoBack"/>
      <w:bookmarkEnd w:id="1"/>
    </w:p>
    <w:tbl>
      <w:tblPr>
        <w:tblStyle w:val="TableGrid"/>
        <w:tblW w:w="0" w:type="auto"/>
        <w:tblLook w:val="04A0" w:firstRow="1" w:lastRow="0" w:firstColumn="1" w:lastColumn="0" w:noHBand="0" w:noVBand="1"/>
      </w:tblPr>
      <w:tblGrid>
        <w:gridCol w:w="2830"/>
        <w:gridCol w:w="2398"/>
        <w:gridCol w:w="5228"/>
      </w:tblGrid>
      <w:tr w:rsidR="00BC44EF" w:rsidRPr="00873098" w14:paraId="2C9CAC06" w14:textId="77777777" w:rsidTr="00BA6EC9">
        <w:trPr>
          <w:trHeight w:val="765"/>
        </w:trPr>
        <w:tc>
          <w:tcPr>
            <w:tcW w:w="10456" w:type="dxa"/>
            <w:gridSpan w:val="3"/>
            <w:shd w:val="clear" w:color="auto" w:fill="7030A0"/>
            <w:vAlign w:val="center"/>
          </w:tcPr>
          <w:p w14:paraId="5A273157" w14:textId="77777777" w:rsidR="00BC44EF" w:rsidRPr="00873098" w:rsidRDefault="00BC44EF" w:rsidP="00BA6EC9">
            <w:pPr>
              <w:spacing w:line="360" w:lineRule="auto"/>
              <w:jc w:val="center"/>
              <w:rPr>
                <w:rFonts w:asciiTheme="majorHAnsi" w:hAnsiTheme="majorHAnsi" w:cstheme="majorHAnsi"/>
                <w:b/>
                <w:color w:val="FFFFFF" w:themeColor="background1"/>
                <w:sz w:val="44"/>
                <w:szCs w:val="28"/>
              </w:rPr>
            </w:pPr>
            <w:r w:rsidRPr="00873098">
              <w:rPr>
                <w:rFonts w:asciiTheme="majorHAnsi" w:hAnsiTheme="majorHAnsi" w:cstheme="majorHAnsi"/>
                <w:b/>
                <w:color w:val="FFFFFF" w:themeColor="background1"/>
                <w:sz w:val="44"/>
                <w:szCs w:val="28"/>
              </w:rPr>
              <w:lastRenderedPageBreak/>
              <w:t>Key words to learn</w:t>
            </w:r>
          </w:p>
        </w:tc>
      </w:tr>
      <w:tr w:rsidR="00BC44EF" w:rsidRPr="00873098" w14:paraId="227541DE" w14:textId="77777777" w:rsidTr="00BA6EC9">
        <w:trPr>
          <w:trHeight w:val="765"/>
        </w:trPr>
        <w:tc>
          <w:tcPr>
            <w:tcW w:w="2830" w:type="dxa"/>
          </w:tcPr>
          <w:p w14:paraId="11803EB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FF2D8D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A350427" w14:textId="77777777" w:rsidTr="00BA6EC9">
        <w:trPr>
          <w:trHeight w:val="765"/>
        </w:trPr>
        <w:tc>
          <w:tcPr>
            <w:tcW w:w="2830" w:type="dxa"/>
          </w:tcPr>
          <w:p w14:paraId="076C971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6BEC7AE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ECEB917" w14:textId="77777777" w:rsidTr="00BA6EC9">
        <w:trPr>
          <w:trHeight w:val="765"/>
        </w:trPr>
        <w:tc>
          <w:tcPr>
            <w:tcW w:w="2830" w:type="dxa"/>
          </w:tcPr>
          <w:p w14:paraId="0EED4A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4052AD4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1D2733" w14:textId="77777777" w:rsidTr="00BA6EC9">
        <w:trPr>
          <w:trHeight w:val="765"/>
        </w:trPr>
        <w:tc>
          <w:tcPr>
            <w:tcW w:w="2830" w:type="dxa"/>
          </w:tcPr>
          <w:p w14:paraId="1B9F6C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4E15B06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F096906" w14:textId="77777777" w:rsidTr="00BA6EC9">
        <w:trPr>
          <w:trHeight w:val="765"/>
        </w:trPr>
        <w:tc>
          <w:tcPr>
            <w:tcW w:w="2830" w:type="dxa"/>
          </w:tcPr>
          <w:p w14:paraId="4675A9D1"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2B008C0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EF45A78" w14:textId="77777777" w:rsidTr="00BA6EC9">
        <w:trPr>
          <w:trHeight w:val="765"/>
        </w:trPr>
        <w:tc>
          <w:tcPr>
            <w:tcW w:w="2830" w:type="dxa"/>
          </w:tcPr>
          <w:p w14:paraId="370EDB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500D72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ACCFB7A" w14:textId="77777777" w:rsidTr="00BA6EC9">
        <w:trPr>
          <w:trHeight w:val="765"/>
        </w:trPr>
        <w:tc>
          <w:tcPr>
            <w:tcW w:w="2830" w:type="dxa"/>
          </w:tcPr>
          <w:p w14:paraId="6F3F735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03921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8E4DA22" w14:textId="77777777" w:rsidTr="00BA6EC9">
        <w:trPr>
          <w:trHeight w:val="765"/>
        </w:trPr>
        <w:tc>
          <w:tcPr>
            <w:tcW w:w="2830" w:type="dxa"/>
          </w:tcPr>
          <w:p w14:paraId="04D8623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C3DC61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13486" w14:textId="77777777" w:rsidTr="00BA6EC9">
        <w:trPr>
          <w:trHeight w:val="765"/>
        </w:trPr>
        <w:tc>
          <w:tcPr>
            <w:tcW w:w="2830" w:type="dxa"/>
          </w:tcPr>
          <w:p w14:paraId="2E9147B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1678C02D"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7F45406" w14:textId="77777777" w:rsidTr="00BA6EC9">
        <w:trPr>
          <w:trHeight w:val="765"/>
        </w:trPr>
        <w:tc>
          <w:tcPr>
            <w:tcW w:w="2830" w:type="dxa"/>
          </w:tcPr>
          <w:p w14:paraId="5EF8B8A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06D1569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DE65B69" w14:textId="77777777" w:rsidTr="00BA6EC9">
        <w:trPr>
          <w:trHeight w:val="765"/>
        </w:trPr>
        <w:tc>
          <w:tcPr>
            <w:tcW w:w="2830" w:type="dxa"/>
          </w:tcPr>
          <w:p w14:paraId="63482A3E"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628971F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1032B1D2" w14:textId="77777777" w:rsidTr="00BA6EC9">
        <w:trPr>
          <w:trHeight w:val="765"/>
        </w:trPr>
        <w:tc>
          <w:tcPr>
            <w:tcW w:w="2830" w:type="dxa"/>
          </w:tcPr>
          <w:p w14:paraId="194DB1F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54B072D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BC9F91D" w14:textId="77777777" w:rsidTr="00BA6EC9">
        <w:trPr>
          <w:trHeight w:val="765"/>
        </w:trPr>
        <w:tc>
          <w:tcPr>
            <w:tcW w:w="2830" w:type="dxa"/>
          </w:tcPr>
          <w:p w14:paraId="03DC879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3E4AEF4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77202" w14:textId="77777777" w:rsidTr="00BA6EC9">
        <w:trPr>
          <w:trHeight w:val="765"/>
        </w:trPr>
        <w:tc>
          <w:tcPr>
            <w:tcW w:w="2830" w:type="dxa"/>
          </w:tcPr>
          <w:p w14:paraId="6E66BF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6D055C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3288DC0" w14:textId="77777777" w:rsidTr="00BA6EC9">
        <w:trPr>
          <w:trHeight w:val="765"/>
        </w:trPr>
        <w:tc>
          <w:tcPr>
            <w:tcW w:w="2830" w:type="dxa"/>
          </w:tcPr>
          <w:p w14:paraId="4E5D91E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6B39A0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92A6573" w14:textId="77777777" w:rsidTr="00BA6EC9">
        <w:trPr>
          <w:trHeight w:val="765"/>
        </w:trPr>
        <w:tc>
          <w:tcPr>
            <w:tcW w:w="2830" w:type="dxa"/>
          </w:tcPr>
          <w:p w14:paraId="25D2FA2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29D3B0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793472E1" w14:textId="77777777" w:rsidTr="00BA6EC9">
        <w:trPr>
          <w:trHeight w:val="765"/>
        </w:trPr>
        <w:tc>
          <w:tcPr>
            <w:tcW w:w="2830" w:type="dxa"/>
          </w:tcPr>
          <w:p w14:paraId="2A82C96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674C84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3053C8B" w14:textId="77777777" w:rsidTr="00BA6EC9">
        <w:trPr>
          <w:trHeight w:val="765"/>
        </w:trPr>
        <w:tc>
          <w:tcPr>
            <w:tcW w:w="10456" w:type="dxa"/>
            <w:gridSpan w:val="3"/>
            <w:shd w:val="clear" w:color="auto" w:fill="7030A0"/>
            <w:vAlign w:val="center"/>
          </w:tcPr>
          <w:p w14:paraId="5B06E828" w14:textId="77777777" w:rsidR="00BC44EF" w:rsidRPr="00873098" w:rsidRDefault="00BC44EF" w:rsidP="00312685">
            <w:pPr>
              <w:spacing w:line="360" w:lineRule="auto"/>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BC44EF" w:rsidRPr="00873098" w14:paraId="50F3E1C5" w14:textId="77777777" w:rsidTr="00BA6EC9">
        <w:trPr>
          <w:trHeight w:val="1134"/>
        </w:trPr>
        <w:tc>
          <w:tcPr>
            <w:tcW w:w="5228" w:type="dxa"/>
            <w:gridSpan w:val="2"/>
          </w:tcPr>
          <w:p w14:paraId="6AF07D8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70DA15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0C1EBCE" w14:textId="77777777" w:rsidTr="00BA6EC9">
        <w:trPr>
          <w:trHeight w:val="1134"/>
        </w:trPr>
        <w:tc>
          <w:tcPr>
            <w:tcW w:w="5228" w:type="dxa"/>
            <w:gridSpan w:val="2"/>
          </w:tcPr>
          <w:p w14:paraId="372927D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0EB5FA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B159DF9" w14:textId="77777777" w:rsidTr="00BA6EC9">
        <w:trPr>
          <w:trHeight w:val="1134"/>
        </w:trPr>
        <w:tc>
          <w:tcPr>
            <w:tcW w:w="5228" w:type="dxa"/>
            <w:gridSpan w:val="2"/>
          </w:tcPr>
          <w:p w14:paraId="4A7FF8A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A730F1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568AB8E6" w14:textId="77777777" w:rsidTr="00BA6EC9">
        <w:trPr>
          <w:trHeight w:val="1134"/>
        </w:trPr>
        <w:tc>
          <w:tcPr>
            <w:tcW w:w="5228" w:type="dxa"/>
            <w:gridSpan w:val="2"/>
          </w:tcPr>
          <w:p w14:paraId="275A2609"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871F32C"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47CFFED" w14:textId="77777777" w:rsidTr="00BA6EC9">
        <w:trPr>
          <w:trHeight w:val="1134"/>
        </w:trPr>
        <w:tc>
          <w:tcPr>
            <w:tcW w:w="5228" w:type="dxa"/>
            <w:gridSpan w:val="2"/>
          </w:tcPr>
          <w:p w14:paraId="22E4283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5E6DB6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A3E4501" w14:textId="77777777" w:rsidTr="00BA6EC9">
        <w:trPr>
          <w:trHeight w:val="1134"/>
        </w:trPr>
        <w:tc>
          <w:tcPr>
            <w:tcW w:w="5228" w:type="dxa"/>
            <w:gridSpan w:val="2"/>
          </w:tcPr>
          <w:p w14:paraId="6A72EF5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654474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BC7880C" w14:textId="77777777" w:rsidTr="00BA6EC9">
        <w:trPr>
          <w:trHeight w:val="1134"/>
        </w:trPr>
        <w:tc>
          <w:tcPr>
            <w:tcW w:w="5228" w:type="dxa"/>
            <w:gridSpan w:val="2"/>
          </w:tcPr>
          <w:p w14:paraId="41EA20A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DF2EEF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5F5A01C" w14:textId="77777777" w:rsidTr="00BA6EC9">
        <w:trPr>
          <w:trHeight w:val="1134"/>
        </w:trPr>
        <w:tc>
          <w:tcPr>
            <w:tcW w:w="5228" w:type="dxa"/>
            <w:gridSpan w:val="2"/>
          </w:tcPr>
          <w:p w14:paraId="30BB2547"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691E47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44BC4B9" w14:textId="77777777" w:rsidTr="00BA6EC9">
        <w:trPr>
          <w:trHeight w:val="1134"/>
        </w:trPr>
        <w:tc>
          <w:tcPr>
            <w:tcW w:w="5228" w:type="dxa"/>
            <w:gridSpan w:val="2"/>
          </w:tcPr>
          <w:p w14:paraId="6B0C42F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070D94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92608BA" w14:textId="77777777" w:rsidTr="00BA6EC9">
        <w:trPr>
          <w:trHeight w:val="1134"/>
        </w:trPr>
        <w:tc>
          <w:tcPr>
            <w:tcW w:w="5228" w:type="dxa"/>
            <w:gridSpan w:val="2"/>
          </w:tcPr>
          <w:p w14:paraId="39C6977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2AD9B2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50F1587" w14:textId="77777777" w:rsidTr="00BA6EC9">
        <w:trPr>
          <w:trHeight w:val="1134"/>
        </w:trPr>
        <w:tc>
          <w:tcPr>
            <w:tcW w:w="5228" w:type="dxa"/>
            <w:gridSpan w:val="2"/>
          </w:tcPr>
          <w:p w14:paraId="33298E1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C3C6C2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bl>
    <w:p w14:paraId="7A7A5298" w14:textId="77777777" w:rsidR="00853755" w:rsidRDefault="00853755" w:rsidP="00BC44EF">
      <w:pPr>
        <w:spacing w:line="259" w:lineRule="auto"/>
        <w:rPr>
          <w:rFonts w:asciiTheme="majorHAnsi" w:hAnsiTheme="majorHAnsi" w:cstheme="majorHAnsi"/>
          <w:color w:val="7F7F7F" w:themeColor="text1" w:themeTint="80"/>
          <w:sz w:val="28"/>
          <w:szCs w:val="28"/>
        </w:rPr>
      </w:pPr>
    </w:p>
    <w:p w14:paraId="7AAF5384" w14:textId="155E8E1F" w:rsidR="00BC44EF" w:rsidRDefault="00853755"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br w:type="page"/>
      </w:r>
      <w:r w:rsidR="00BC44EF">
        <w:rPr>
          <w:rFonts w:asciiTheme="majorHAnsi" w:hAnsiTheme="majorHAnsi" w:cstheme="majorHAnsi"/>
          <w:color w:val="7F7F7F" w:themeColor="text1" w:themeTint="80"/>
          <w:sz w:val="28"/>
          <w:szCs w:val="28"/>
        </w:rPr>
        <w:lastRenderedPageBreak/>
        <w:t>Copyright List</w:t>
      </w:r>
    </w:p>
    <w:p w14:paraId="63E9CEFC" w14:textId="1F85E97B" w:rsidR="0096568D" w:rsidRDefault="005B3CAE"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t>t</w:t>
      </w:r>
      <w:r w:rsidRPr="005B3CAE">
        <w:rPr>
          <w:rFonts w:asciiTheme="majorHAnsi" w:hAnsiTheme="majorHAnsi" w:cstheme="majorHAnsi"/>
          <w:color w:val="7F7F7F" w:themeColor="text1" w:themeTint="80"/>
          <w:sz w:val="28"/>
          <w:szCs w:val="28"/>
        </w:rPr>
        <w:t>tps://www.statsacademy.co.uk/_files/ugd/d7dae4_009d26f66a8a4f42b98b110571348957.pdf</w:t>
      </w:r>
    </w:p>
    <w:p w14:paraId="6F5AE474" w14:textId="22140B75" w:rsidR="005B3CAE" w:rsidRDefault="005B3CAE"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B3CAE">
        <w:rPr>
          <w:rFonts w:asciiTheme="majorHAnsi" w:hAnsiTheme="majorHAnsi" w:cstheme="majorHAnsi"/>
          <w:color w:val="7F7F7F" w:themeColor="text1" w:themeTint="80"/>
          <w:sz w:val="28"/>
          <w:szCs w:val="28"/>
        </w:rPr>
        <w:t>ttps://www.statsacademy.co.uk/_files/ugd/d7dae4_a10e291b38c24f7c82bc3251ab468ae4.pdf</w:t>
      </w:r>
    </w:p>
    <w:p w14:paraId="0B55290C" w14:textId="1E89A88E" w:rsidR="005B3CAE" w:rsidRDefault="005B3CAE"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B3CAE">
        <w:rPr>
          <w:rFonts w:asciiTheme="majorHAnsi" w:hAnsiTheme="majorHAnsi" w:cstheme="majorHAnsi"/>
          <w:color w:val="7F7F7F" w:themeColor="text1" w:themeTint="80"/>
          <w:sz w:val="28"/>
          <w:szCs w:val="28"/>
        </w:rPr>
        <w:t>ttps://www.statsacademy.co.uk/_files/ugd/d7dae4_937d2f5eb1734f888d6e555f5a511773.pdf</w:t>
      </w:r>
    </w:p>
    <w:p w14:paraId="43C2A56D" w14:textId="200FF07D" w:rsidR="005B3CAE" w:rsidRDefault="005B3CAE"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B3CAE">
        <w:rPr>
          <w:rFonts w:asciiTheme="majorHAnsi" w:hAnsiTheme="majorHAnsi" w:cstheme="majorHAnsi"/>
          <w:color w:val="7F7F7F" w:themeColor="text1" w:themeTint="80"/>
          <w:sz w:val="28"/>
          <w:szCs w:val="28"/>
        </w:rPr>
        <w:t>ttps://www.statsacademy.co.uk/_files/ugd/d7dae4_a6ece009620548a5aefbfeaf9fbccdfa.pdf</w:t>
      </w:r>
    </w:p>
    <w:p w14:paraId="0D841B17" w14:textId="1CB1630F" w:rsidR="005B3CAE" w:rsidRDefault="004B1337"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w:t>
      </w:r>
      <w:r w:rsidRPr="004B1337">
        <w:rPr>
          <w:rFonts w:asciiTheme="majorHAnsi" w:hAnsiTheme="majorHAnsi" w:cstheme="majorHAnsi"/>
          <w:color w:val="7F7F7F" w:themeColor="text1" w:themeTint="80"/>
          <w:sz w:val="28"/>
          <w:szCs w:val="28"/>
        </w:rPr>
        <w:t>tps://www.thoughtco.com/crude-birth-rate-1435459#:~:text=The%20crude%20death%20rate%20measures,per%201%2C000%20are%20considered%20high.</w:t>
      </w:r>
    </w:p>
    <w:p w14:paraId="5C31F084" w14:textId="15B58163" w:rsidR="00774DD8" w:rsidRDefault="00774DD8"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774DD8">
        <w:rPr>
          <w:rFonts w:asciiTheme="majorHAnsi" w:hAnsiTheme="majorHAnsi" w:cstheme="majorHAnsi"/>
          <w:color w:val="7F7F7F" w:themeColor="text1" w:themeTint="80"/>
          <w:sz w:val="28"/>
          <w:szCs w:val="28"/>
        </w:rPr>
        <w:t>://en.wikipedia.org/wiki/Price_index</w:t>
      </w:r>
    </w:p>
    <w:p w14:paraId="281096AE" w14:textId="05FBC999" w:rsidR="00774DD8" w:rsidRDefault="007C7F79"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7C7F79">
        <w:rPr>
          <w:rFonts w:asciiTheme="majorHAnsi" w:hAnsiTheme="majorHAnsi" w:cstheme="majorHAnsi"/>
          <w:color w:val="7F7F7F" w:themeColor="text1" w:themeTint="80"/>
          <w:sz w:val="28"/>
          <w:szCs w:val="28"/>
        </w:rPr>
        <w:t>ttps://www.mathsgenie.co.uk/papers/stats/StandardisedScores.pdf</w:t>
      </w:r>
    </w:p>
    <w:sectPr w:rsidR="00774DD8" w:rsidSect="008C771D">
      <w:footerReference w:type="even" r:id="rId49"/>
      <w:footerReference w:type="default" r:id="rId5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136A3E" w14:textId="77777777" w:rsidR="00774DD8" w:rsidRDefault="00774DD8" w:rsidP="00A700C9">
      <w:pPr>
        <w:spacing w:after="0" w:line="240" w:lineRule="auto"/>
      </w:pPr>
      <w:r>
        <w:separator/>
      </w:r>
    </w:p>
    <w:p w14:paraId="32DFCAC7" w14:textId="77777777" w:rsidR="00774DD8" w:rsidRDefault="00774DD8"/>
  </w:endnote>
  <w:endnote w:type="continuationSeparator" w:id="0">
    <w:p w14:paraId="2F53BBA1" w14:textId="77777777" w:rsidR="00774DD8" w:rsidRDefault="00774DD8" w:rsidP="00A700C9">
      <w:pPr>
        <w:spacing w:after="0" w:line="240" w:lineRule="auto"/>
      </w:pPr>
      <w:r>
        <w:continuationSeparator/>
      </w:r>
    </w:p>
    <w:p w14:paraId="3A51CFDA" w14:textId="77777777" w:rsidR="00774DD8" w:rsidRDefault="00774D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utami">
    <w:altName w:val="Gautami"/>
    <w:panose1 w:val="02000500000000000000"/>
    <w:charset w:val="00"/>
    <w:family w:val="swiss"/>
    <w:pitch w:val="variable"/>
    <w:sig w:usb0="002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VAGRounded BT">
    <w:charset w:val="00"/>
    <w:family w:val="swiss"/>
    <w:pitch w:val="variable"/>
    <w:sig w:usb0="800000AF" w:usb1="1000204A" w:usb2="00000000" w:usb3="00000000" w:csb0="0000001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774DD8" w:rsidRPr="003A2E2F" w:rsidRDefault="00774DD8" w:rsidP="003A2E2F">
        <w:pP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913"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774DD8" w:rsidRDefault="00774DD8"/>
  <w:p w14:paraId="450C699A" w14:textId="77777777" w:rsidR="00774DD8" w:rsidRDefault="00774DD8"/>
  <w:p w14:paraId="22323A3B" w14:textId="77777777" w:rsidR="00774DD8" w:rsidRDefault="00774DD8"/>
  <w:p w14:paraId="1555CC2F" w14:textId="77777777" w:rsidR="00774DD8" w:rsidRDefault="00774DD8"/>
  <w:p w14:paraId="1358A774" w14:textId="77777777" w:rsidR="00774DD8" w:rsidRDefault="00774DD8"/>
  <w:p w14:paraId="07C4A66F" w14:textId="77777777" w:rsidR="00774DD8" w:rsidRDefault="00774DD8"/>
  <w:p w14:paraId="39D7F31F" w14:textId="77777777" w:rsidR="00774DD8" w:rsidRDefault="00774DD8"/>
  <w:p w14:paraId="186686E6" w14:textId="77777777" w:rsidR="00774DD8" w:rsidRDefault="00774DD8"/>
  <w:p w14:paraId="5E3E0410" w14:textId="77777777" w:rsidR="00774DD8" w:rsidRDefault="00774DD8"/>
  <w:p w14:paraId="015419C6" w14:textId="77777777" w:rsidR="00774DD8" w:rsidRDefault="00774DD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22C5FF" w14:textId="10B4C3CF" w:rsidR="00774DD8" w:rsidRDefault="00774DD8" w:rsidP="003E0D7E">
    <w:pPr>
      <w:tabs>
        <w:tab w:val="center" w:pos="4550"/>
        <w:tab w:val="left" w:pos="5818"/>
      </w:tabs>
      <w:ind w:right="260"/>
      <w:jc w:val="right"/>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3EB06EB2" w14:textId="77777777" w:rsidR="00774DD8" w:rsidRDefault="00774DD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0A0851" w14:textId="77777777" w:rsidR="00774DD8" w:rsidRDefault="00774DD8" w:rsidP="00A700C9">
      <w:pPr>
        <w:spacing w:after="0" w:line="240" w:lineRule="auto"/>
      </w:pPr>
      <w:r>
        <w:separator/>
      </w:r>
    </w:p>
    <w:p w14:paraId="59EDF440" w14:textId="77777777" w:rsidR="00774DD8" w:rsidRDefault="00774DD8"/>
  </w:footnote>
  <w:footnote w:type="continuationSeparator" w:id="0">
    <w:p w14:paraId="1C9F7D66" w14:textId="77777777" w:rsidR="00774DD8" w:rsidRDefault="00774DD8" w:rsidP="00A700C9">
      <w:pPr>
        <w:spacing w:after="0" w:line="240" w:lineRule="auto"/>
      </w:pPr>
      <w:r>
        <w:continuationSeparator/>
      </w:r>
    </w:p>
    <w:p w14:paraId="2D9A7E7C" w14:textId="77777777" w:rsidR="00774DD8" w:rsidRDefault="00774D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10F86408"/>
    <w:lvl w:ilvl="0">
      <w:numFmt w:val="bullet"/>
      <w:lvlText w:val="*"/>
      <w:lvlJc w:val="left"/>
    </w:lvl>
  </w:abstractNum>
  <w:abstractNum w:abstractNumId="1" w15:restartNumberingAfterBreak="0">
    <w:nsid w:val="012926BE"/>
    <w:multiLevelType w:val="hybridMultilevel"/>
    <w:tmpl w:val="ACBC28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9E1254"/>
    <w:multiLevelType w:val="hybridMultilevel"/>
    <w:tmpl w:val="08BA3C7E"/>
    <w:lvl w:ilvl="0" w:tplc="9F68E44E">
      <w:start w:val="1"/>
      <w:numFmt w:val="lowerLetter"/>
      <w:lvlText w:val="%1)"/>
      <w:lvlJc w:val="left"/>
      <w:pPr>
        <w:ind w:left="1000" w:hanging="360"/>
      </w:pPr>
      <w:rPr>
        <w:rFonts w:hint="default"/>
      </w:rPr>
    </w:lvl>
    <w:lvl w:ilvl="1" w:tplc="08090019" w:tentative="1">
      <w:start w:val="1"/>
      <w:numFmt w:val="lowerLetter"/>
      <w:lvlText w:val="%2."/>
      <w:lvlJc w:val="left"/>
      <w:pPr>
        <w:ind w:left="1720" w:hanging="360"/>
      </w:pPr>
    </w:lvl>
    <w:lvl w:ilvl="2" w:tplc="0809001B" w:tentative="1">
      <w:start w:val="1"/>
      <w:numFmt w:val="lowerRoman"/>
      <w:lvlText w:val="%3."/>
      <w:lvlJc w:val="right"/>
      <w:pPr>
        <w:ind w:left="2440" w:hanging="180"/>
      </w:pPr>
    </w:lvl>
    <w:lvl w:ilvl="3" w:tplc="0809000F" w:tentative="1">
      <w:start w:val="1"/>
      <w:numFmt w:val="decimal"/>
      <w:lvlText w:val="%4."/>
      <w:lvlJc w:val="left"/>
      <w:pPr>
        <w:ind w:left="3160" w:hanging="360"/>
      </w:pPr>
    </w:lvl>
    <w:lvl w:ilvl="4" w:tplc="08090019" w:tentative="1">
      <w:start w:val="1"/>
      <w:numFmt w:val="lowerLetter"/>
      <w:lvlText w:val="%5."/>
      <w:lvlJc w:val="left"/>
      <w:pPr>
        <w:ind w:left="3880" w:hanging="360"/>
      </w:pPr>
    </w:lvl>
    <w:lvl w:ilvl="5" w:tplc="0809001B" w:tentative="1">
      <w:start w:val="1"/>
      <w:numFmt w:val="lowerRoman"/>
      <w:lvlText w:val="%6."/>
      <w:lvlJc w:val="right"/>
      <w:pPr>
        <w:ind w:left="4600" w:hanging="180"/>
      </w:pPr>
    </w:lvl>
    <w:lvl w:ilvl="6" w:tplc="0809000F" w:tentative="1">
      <w:start w:val="1"/>
      <w:numFmt w:val="decimal"/>
      <w:lvlText w:val="%7."/>
      <w:lvlJc w:val="left"/>
      <w:pPr>
        <w:ind w:left="5320" w:hanging="360"/>
      </w:pPr>
    </w:lvl>
    <w:lvl w:ilvl="7" w:tplc="08090019" w:tentative="1">
      <w:start w:val="1"/>
      <w:numFmt w:val="lowerLetter"/>
      <w:lvlText w:val="%8."/>
      <w:lvlJc w:val="left"/>
      <w:pPr>
        <w:ind w:left="6040" w:hanging="360"/>
      </w:pPr>
    </w:lvl>
    <w:lvl w:ilvl="8" w:tplc="0809001B" w:tentative="1">
      <w:start w:val="1"/>
      <w:numFmt w:val="lowerRoman"/>
      <w:lvlText w:val="%9."/>
      <w:lvlJc w:val="right"/>
      <w:pPr>
        <w:ind w:left="6760" w:hanging="180"/>
      </w:pPr>
    </w:lvl>
  </w:abstractNum>
  <w:abstractNum w:abstractNumId="3" w15:restartNumberingAfterBreak="0">
    <w:nsid w:val="06CD188C"/>
    <w:multiLevelType w:val="hybridMultilevel"/>
    <w:tmpl w:val="AD7E30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8F67F03"/>
    <w:multiLevelType w:val="hybridMultilevel"/>
    <w:tmpl w:val="55784A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C4736C1"/>
    <w:multiLevelType w:val="hybridMultilevel"/>
    <w:tmpl w:val="15F6D0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1842C6F"/>
    <w:multiLevelType w:val="hybridMultilevel"/>
    <w:tmpl w:val="C3029D8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F8504B"/>
    <w:multiLevelType w:val="hybridMultilevel"/>
    <w:tmpl w:val="414C8F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CB70F8"/>
    <w:multiLevelType w:val="hybridMultilevel"/>
    <w:tmpl w:val="780A7A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5A64C4"/>
    <w:multiLevelType w:val="hybridMultilevel"/>
    <w:tmpl w:val="1D0E27A0"/>
    <w:lvl w:ilvl="0" w:tplc="08090001">
      <w:start w:val="1"/>
      <w:numFmt w:val="bullet"/>
      <w:lvlText w:val=""/>
      <w:lvlJc w:val="left"/>
      <w:pPr>
        <w:ind w:left="8121" w:hanging="360"/>
      </w:pPr>
      <w:rPr>
        <w:rFonts w:ascii="Symbol" w:hAnsi="Symbol" w:hint="default"/>
      </w:rPr>
    </w:lvl>
    <w:lvl w:ilvl="1" w:tplc="08090003" w:tentative="1">
      <w:start w:val="1"/>
      <w:numFmt w:val="bullet"/>
      <w:lvlText w:val="o"/>
      <w:lvlJc w:val="left"/>
      <w:pPr>
        <w:ind w:left="8841" w:hanging="360"/>
      </w:pPr>
      <w:rPr>
        <w:rFonts w:ascii="Courier New" w:hAnsi="Courier New" w:cs="Courier New" w:hint="default"/>
      </w:rPr>
    </w:lvl>
    <w:lvl w:ilvl="2" w:tplc="08090005" w:tentative="1">
      <w:start w:val="1"/>
      <w:numFmt w:val="bullet"/>
      <w:lvlText w:val=""/>
      <w:lvlJc w:val="left"/>
      <w:pPr>
        <w:ind w:left="9561" w:hanging="360"/>
      </w:pPr>
      <w:rPr>
        <w:rFonts w:ascii="Wingdings" w:hAnsi="Wingdings" w:hint="default"/>
      </w:rPr>
    </w:lvl>
    <w:lvl w:ilvl="3" w:tplc="08090001" w:tentative="1">
      <w:start w:val="1"/>
      <w:numFmt w:val="bullet"/>
      <w:lvlText w:val=""/>
      <w:lvlJc w:val="left"/>
      <w:pPr>
        <w:ind w:left="10281" w:hanging="360"/>
      </w:pPr>
      <w:rPr>
        <w:rFonts w:ascii="Symbol" w:hAnsi="Symbol" w:hint="default"/>
      </w:rPr>
    </w:lvl>
    <w:lvl w:ilvl="4" w:tplc="08090003" w:tentative="1">
      <w:start w:val="1"/>
      <w:numFmt w:val="bullet"/>
      <w:lvlText w:val="o"/>
      <w:lvlJc w:val="left"/>
      <w:pPr>
        <w:ind w:left="11001" w:hanging="360"/>
      </w:pPr>
      <w:rPr>
        <w:rFonts w:ascii="Courier New" w:hAnsi="Courier New" w:cs="Courier New" w:hint="default"/>
      </w:rPr>
    </w:lvl>
    <w:lvl w:ilvl="5" w:tplc="08090005" w:tentative="1">
      <w:start w:val="1"/>
      <w:numFmt w:val="bullet"/>
      <w:lvlText w:val=""/>
      <w:lvlJc w:val="left"/>
      <w:pPr>
        <w:ind w:left="11721" w:hanging="360"/>
      </w:pPr>
      <w:rPr>
        <w:rFonts w:ascii="Wingdings" w:hAnsi="Wingdings" w:hint="default"/>
      </w:rPr>
    </w:lvl>
    <w:lvl w:ilvl="6" w:tplc="08090001" w:tentative="1">
      <w:start w:val="1"/>
      <w:numFmt w:val="bullet"/>
      <w:lvlText w:val=""/>
      <w:lvlJc w:val="left"/>
      <w:pPr>
        <w:ind w:left="12441" w:hanging="360"/>
      </w:pPr>
      <w:rPr>
        <w:rFonts w:ascii="Symbol" w:hAnsi="Symbol" w:hint="default"/>
      </w:rPr>
    </w:lvl>
    <w:lvl w:ilvl="7" w:tplc="08090003" w:tentative="1">
      <w:start w:val="1"/>
      <w:numFmt w:val="bullet"/>
      <w:lvlText w:val="o"/>
      <w:lvlJc w:val="left"/>
      <w:pPr>
        <w:ind w:left="13161" w:hanging="360"/>
      </w:pPr>
      <w:rPr>
        <w:rFonts w:ascii="Courier New" w:hAnsi="Courier New" w:cs="Courier New" w:hint="default"/>
      </w:rPr>
    </w:lvl>
    <w:lvl w:ilvl="8" w:tplc="08090005" w:tentative="1">
      <w:start w:val="1"/>
      <w:numFmt w:val="bullet"/>
      <w:lvlText w:val=""/>
      <w:lvlJc w:val="left"/>
      <w:pPr>
        <w:ind w:left="13881" w:hanging="360"/>
      </w:pPr>
      <w:rPr>
        <w:rFonts w:ascii="Wingdings" w:hAnsi="Wingdings" w:hint="default"/>
      </w:rPr>
    </w:lvl>
  </w:abstractNum>
  <w:abstractNum w:abstractNumId="10" w15:restartNumberingAfterBreak="0">
    <w:nsid w:val="2AED7D9A"/>
    <w:multiLevelType w:val="hybridMultilevel"/>
    <w:tmpl w:val="D6643BEA"/>
    <w:lvl w:ilvl="0" w:tplc="0809000F">
      <w:start w:val="1"/>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2B0922C5"/>
    <w:multiLevelType w:val="hybridMultilevel"/>
    <w:tmpl w:val="BFDE22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E617548"/>
    <w:multiLevelType w:val="hybridMultilevel"/>
    <w:tmpl w:val="8E3E7F7A"/>
    <w:lvl w:ilvl="0" w:tplc="0809000F">
      <w:start w:val="1"/>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3" w15:restartNumberingAfterBreak="0">
    <w:nsid w:val="30D93C62"/>
    <w:multiLevelType w:val="hybridMultilevel"/>
    <w:tmpl w:val="B442D630"/>
    <w:lvl w:ilvl="0" w:tplc="DFECF19C">
      <w:start w:val="1"/>
      <w:numFmt w:val="lowerLetter"/>
      <w:lvlText w:val="%1)"/>
      <w:lvlJc w:val="left"/>
      <w:pPr>
        <w:ind w:left="1080" w:hanging="360"/>
      </w:pPr>
      <w:rPr>
        <w:rFonts w:hint="default"/>
        <w:b w:val="0"/>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6A7619F"/>
    <w:multiLevelType w:val="hybridMultilevel"/>
    <w:tmpl w:val="30E2BFD2"/>
    <w:lvl w:ilvl="0" w:tplc="0A6E9B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863735C"/>
    <w:multiLevelType w:val="hybridMultilevel"/>
    <w:tmpl w:val="CE041B82"/>
    <w:lvl w:ilvl="0" w:tplc="8C54071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B852C4D"/>
    <w:multiLevelType w:val="hybridMultilevel"/>
    <w:tmpl w:val="D640F6E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8D62897E">
      <w:start w:val="1"/>
      <w:numFmt w:val="lowerLetter"/>
      <w:lvlText w:val="%3)"/>
      <w:lvlJc w:val="left"/>
      <w:pPr>
        <w:ind w:left="2340" w:hanging="360"/>
      </w:pPr>
      <w:rPr>
        <w:rFonts w:hint="default"/>
        <w:b/>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72174FD"/>
    <w:multiLevelType w:val="hybridMultilevel"/>
    <w:tmpl w:val="1D882C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AAB549C"/>
    <w:multiLevelType w:val="hybridMultilevel"/>
    <w:tmpl w:val="BFDE22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614677"/>
    <w:multiLevelType w:val="singleLevel"/>
    <w:tmpl w:val="1C88EECA"/>
    <w:lvl w:ilvl="0">
      <w:start w:val="1"/>
      <w:numFmt w:val="decimal"/>
      <w:lvlText w:val="%1."/>
      <w:legacy w:legacy="1" w:legacySpace="0" w:legacyIndent="0"/>
      <w:lvlJc w:val="left"/>
      <w:rPr>
        <w:rFonts w:ascii="Calibri" w:hAnsi="Calibri" w:cs="Calibri" w:hint="default"/>
      </w:rPr>
    </w:lvl>
  </w:abstractNum>
  <w:abstractNum w:abstractNumId="20" w15:restartNumberingAfterBreak="0">
    <w:nsid w:val="4F8277EC"/>
    <w:multiLevelType w:val="hybridMultilevel"/>
    <w:tmpl w:val="0ACC7198"/>
    <w:lvl w:ilvl="0" w:tplc="3A3456C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2444C6E"/>
    <w:multiLevelType w:val="hybridMultilevel"/>
    <w:tmpl w:val="B5BEB1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4B43B4E"/>
    <w:multiLevelType w:val="hybridMultilevel"/>
    <w:tmpl w:val="A3126AB4"/>
    <w:lvl w:ilvl="0" w:tplc="2D2E9A9A">
      <w:start w:val="1"/>
      <w:numFmt w:val="lowerLetter"/>
      <w:lvlText w:val="%1)"/>
      <w:lvlJc w:val="left"/>
      <w:pPr>
        <w:ind w:left="1080" w:hanging="360"/>
      </w:pPr>
      <w:rPr>
        <w:rFonts w:cs="Times New Roman" w:hint="default"/>
      </w:rPr>
    </w:lvl>
    <w:lvl w:ilvl="1" w:tplc="08090019">
      <w:start w:val="1"/>
      <w:numFmt w:val="lowerLetter"/>
      <w:lvlText w:val="%2."/>
      <w:lvlJc w:val="left"/>
      <w:pPr>
        <w:ind w:left="1800" w:hanging="360"/>
      </w:pPr>
      <w:rPr>
        <w:rFonts w:cs="Times New Roman"/>
      </w:rPr>
    </w:lvl>
    <w:lvl w:ilvl="2" w:tplc="0809001B">
      <w:start w:val="1"/>
      <w:numFmt w:val="lowerRoman"/>
      <w:lvlText w:val="%3."/>
      <w:lvlJc w:val="right"/>
      <w:pPr>
        <w:ind w:left="2520" w:hanging="180"/>
      </w:pPr>
      <w:rPr>
        <w:rFonts w:cs="Times New Roman"/>
      </w:rPr>
    </w:lvl>
    <w:lvl w:ilvl="3" w:tplc="0809000F">
      <w:start w:val="1"/>
      <w:numFmt w:val="decimal"/>
      <w:lvlText w:val="%4."/>
      <w:lvlJc w:val="left"/>
      <w:pPr>
        <w:ind w:left="3240" w:hanging="360"/>
      </w:pPr>
      <w:rPr>
        <w:rFonts w:cs="Times New Roman"/>
      </w:rPr>
    </w:lvl>
    <w:lvl w:ilvl="4" w:tplc="08090019">
      <w:start w:val="1"/>
      <w:numFmt w:val="lowerLetter"/>
      <w:lvlText w:val="%5."/>
      <w:lvlJc w:val="left"/>
      <w:pPr>
        <w:ind w:left="3960" w:hanging="360"/>
      </w:pPr>
      <w:rPr>
        <w:rFonts w:cs="Times New Roman"/>
      </w:rPr>
    </w:lvl>
    <w:lvl w:ilvl="5" w:tplc="0809001B">
      <w:start w:val="1"/>
      <w:numFmt w:val="lowerRoman"/>
      <w:lvlText w:val="%6."/>
      <w:lvlJc w:val="right"/>
      <w:pPr>
        <w:ind w:left="4680" w:hanging="180"/>
      </w:pPr>
      <w:rPr>
        <w:rFonts w:cs="Times New Roman"/>
      </w:rPr>
    </w:lvl>
    <w:lvl w:ilvl="6" w:tplc="0809000F">
      <w:start w:val="1"/>
      <w:numFmt w:val="decimal"/>
      <w:lvlText w:val="%7."/>
      <w:lvlJc w:val="left"/>
      <w:pPr>
        <w:ind w:left="5400" w:hanging="360"/>
      </w:pPr>
      <w:rPr>
        <w:rFonts w:cs="Times New Roman"/>
      </w:rPr>
    </w:lvl>
    <w:lvl w:ilvl="7" w:tplc="08090019">
      <w:start w:val="1"/>
      <w:numFmt w:val="lowerLetter"/>
      <w:lvlText w:val="%8."/>
      <w:lvlJc w:val="left"/>
      <w:pPr>
        <w:ind w:left="6120" w:hanging="360"/>
      </w:pPr>
      <w:rPr>
        <w:rFonts w:cs="Times New Roman"/>
      </w:rPr>
    </w:lvl>
    <w:lvl w:ilvl="8" w:tplc="0809001B">
      <w:start w:val="1"/>
      <w:numFmt w:val="lowerRoman"/>
      <w:lvlText w:val="%9."/>
      <w:lvlJc w:val="right"/>
      <w:pPr>
        <w:ind w:left="6840" w:hanging="180"/>
      </w:pPr>
      <w:rPr>
        <w:rFonts w:cs="Times New Roman"/>
      </w:rPr>
    </w:lvl>
  </w:abstractNum>
  <w:abstractNum w:abstractNumId="24" w15:restartNumberingAfterBreak="0">
    <w:nsid w:val="587543FE"/>
    <w:multiLevelType w:val="hybridMultilevel"/>
    <w:tmpl w:val="83946222"/>
    <w:lvl w:ilvl="0" w:tplc="DC5416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5A00747F"/>
    <w:multiLevelType w:val="singleLevel"/>
    <w:tmpl w:val="1C88EECA"/>
    <w:lvl w:ilvl="0">
      <w:start w:val="1"/>
      <w:numFmt w:val="decimal"/>
      <w:lvlText w:val="%1."/>
      <w:legacy w:legacy="1" w:legacySpace="0" w:legacyIndent="0"/>
      <w:lvlJc w:val="left"/>
      <w:rPr>
        <w:rFonts w:ascii="Calibri" w:hAnsi="Calibri" w:cs="Calibri" w:hint="default"/>
      </w:rPr>
    </w:lvl>
  </w:abstractNum>
  <w:abstractNum w:abstractNumId="26" w15:restartNumberingAfterBreak="0">
    <w:nsid w:val="5D2B0816"/>
    <w:multiLevelType w:val="hybridMultilevel"/>
    <w:tmpl w:val="F06C03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E80126D"/>
    <w:multiLevelType w:val="hybridMultilevel"/>
    <w:tmpl w:val="638C7938"/>
    <w:lvl w:ilvl="0" w:tplc="3AC4E4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60061F85"/>
    <w:multiLevelType w:val="hybridMultilevel"/>
    <w:tmpl w:val="4D74EDDA"/>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1780761"/>
    <w:multiLevelType w:val="hybridMultilevel"/>
    <w:tmpl w:val="C1C09B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3754809"/>
    <w:multiLevelType w:val="hybridMultilevel"/>
    <w:tmpl w:val="754EC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ED59B0"/>
    <w:multiLevelType w:val="hybridMultilevel"/>
    <w:tmpl w:val="1526C17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691D3F34"/>
    <w:multiLevelType w:val="hybridMultilevel"/>
    <w:tmpl w:val="E25445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37364FB"/>
    <w:multiLevelType w:val="hybridMultilevel"/>
    <w:tmpl w:val="65D62842"/>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78674885"/>
    <w:multiLevelType w:val="hybridMultilevel"/>
    <w:tmpl w:val="7AD22C52"/>
    <w:lvl w:ilvl="0" w:tplc="BC3488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5" w15:restartNumberingAfterBreak="0">
    <w:nsid w:val="7EA136ED"/>
    <w:multiLevelType w:val="hybridMultilevel"/>
    <w:tmpl w:val="BB4864C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F826ABA"/>
    <w:multiLevelType w:val="hybridMultilevel"/>
    <w:tmpl w:val="47E0D24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2"/>
  </w:num>
  <w:num w:numId="2">
    <w:abstractNumId w:val="0"/>
    <w:lvlOverride w:ilvl="0">
      <w:lvl w:ilvl="0">
        <w:numFmt w:val="bullet"/>
        <w:lvlText w:val=""/>
        <w:legacy w:legacy="1" w:legacySpace="0" w:legacyIndent="0"/>
        <w:lvlJc w:val="left"/>
        <w:rPr>
          <w:rFonts w:ascii="Symbol" w:hAnsi="Symbol" w:hint="default"/>
        </w:rPr>
      </w:lvl>
    </w:lvlOverride>
  </w:num>
  <w:num w:numId="3">
    <w:abstractNumId w:val="9"/>
  </w:num>
  <w:num w:numId="4">
    <w:abstractNumId w:val="16"/>
  </w:num>
  <w:num w:numId="5">
    <w:abstractNumId w:val="2"/>
  </w:num>
  <w:num w:numId="6">
    <w:abstractNumId w:val="14"/>
  </w:num>
  <w:num w:numId="7">
    <w:abstractNumId w:val="32"/>
  </w:num>
  <w:num w:numId="8">
    <w:abstractNumId w:val="21"/>
  </w:num>
  <w:num w:numId="9">
    <w:abstractNumId w:val="29"/>
  </w:num>
  <w:num w:numId="10">
    <w:abstractNumId w:val="30"/>
  </w:num>
  <w:num w:numId="11">
    <w:abstractNumId w:val="26"/>
  </w:num>
  <w:num w:numId="12">
    <w:abstractNumId w:val="7"/>
  </w:num>
  <w:num w:numId="13">
    <w:abstractNumId w:val="17"/>
  </w:num>
  <w:num w:numId="14">
    <w:abstractNumId w:val="28"/>
  </w:num>
  <w:num w:numId="15">
    <w:abstractNumId w:val="13"/>
  </w:num>
  <w:num w:numId="16">
    <w:abstractNumId w:val="27"/>
  </w:num>
  <w:num w:numId="17">
    <w:abstractNumId w:val="34"/>
  </w:num>
  <w:num w:numId="18">
    <w:abstractNumId w:val="15"/>
  </w:num>
  <w:num w:numId="19">
    <w:abstractNumId w:val="20"/>
  </w:num>
  <w:num w:numId="20">
    <w:abstractNumId w:val="12"/>
  </w:num>
  <w:num w:numId="21">
    <w:abstractNumId w:val="23"/>
  </w:num>
  <w:num w:numId="22">
    <w:abstractNumId w:val="10"/>
  </w:num>
  <w:num w:numId="23">
    <w:abstractNumId w:val="31"/>
  </w:num>
  <w:num w:numId="24">
    <w:abstractNumId w:val="25"/>
  </w:num>
  <w:num w:numId="25">
    <w:abstractNumId w:val="25"/>
    <w:lvlOverride w:ilvl="0">
      <w:lvl w:ilvl="0">
        <w:start w:val="2"/>
        <w:numFmt w:val="decimal"/>
        <w:lvlText w:val="%1."/>
        <w:legacy w:legacy="1" w:legacySpace="0" w:legacyIndent="0"/>
        <w:lvlJc w:val="left"/>
        <w:rPr>
          <w:rFonts w:ascii="Calibri" w:hAnsi="Calibri" w:cs="Calibri" w:hint="default"/>
        </w:rPr>
      </w:lvl>
    </w:lvlOverride>
  </w:num>
  <w:num w:numId="26">
    <w:abstractNumId w:val="25"/>
    <w:lvlOverride w:ilvl="0">
      <w:lvl w:ilvl="0">
        <w:start w:val="3"/>
        <w:numFmt w:val="decimal"/>
        <w:lvlText w:val="%1."/>
        <w:legacy w:legacy="1" w:legacySpace="0" w:legacyIndent="0"/>
        <w:lvlJc w:val="left"/>
        <w:rPr>
          <w:rFonts w:ascii="Calibri" w:hAnsi="Calibri" w:cs="Calibri" w:hint="default"/>
        </w:rPr>
      </w:lvl>
    </w:lvlOverride>
  </w:num>
  <w:num w:numId="27">
    <w:abstractNumId w:val="19"/>
  </w:num>
  <w:num w:numId="28">
    <w:abstractNumId w:val="19"/>
    <w:lvlOverride w:ilvl="0">
      <w:lvl w:ilvl="0">
        <w:start w:val="2"/>
        <w:numFmt w:val="decimal"/>
        <w:lvlText w:val="%1."/>
        <w:legacy w:legacy="1" w:legacySpace="0" w:legacyIndent="0"/>
        <w:lvlJc w:val="left"/>
        <w:rPr>
          <w:rFonts w:ascii="Calibri" w:hAnsi="Calibri" w:cs="Calibri" w:hint="default"/>
        </w:rPr>
      </w:lvl>
    </w:lvlOverride>
  </w:num>
  <w:num w:numId="29">
    <w:abstractNumId w:val="19"/>
    <w:lvlOverride w:ilvl="0">
      <w:lvl w:ilvl="0">
        <w:start w:val="3"/>
        <w:numFmt w:val="decimal"/>
        <w:lvlText w:val="%1."/>
        <w:legacy w:legacy="1" w:legacySpace="0" w:legacyIndent="0"/>
        <w:lvlJc w:val="left"/>
        <w:rPr>
          <w:rFonts w:ascii="Calibri" w:hAnsi="Calibri" w:cs="Calibri" w:hint="default"/>
        </w:rPr>
      </w:lvl>
    </w:lvlOverride>
  </w:num>
  <w:num w:numId="30">
    <w:abstractNumId w:val="11"/>
  </w:num>
  <w:num w:numId="31">
    <w:abstractNumId w:val="1"/>
  </w:num>
  <w:num w:numId="32">
    <w:abstractNumId w:val="5"/>
  </w:num>
  <w:num w:numId="33">
    <w:abstractNumId w:val="6"/>
  </w:num>
  <w:num w:numId="34">
    <w:abstractNumId w:val="35"/>
  </w:num>
  <w:num w:numId="35">
    <w:abstractNumId w:val="36"/>
  </w:num>
  <w:num w:numId="36">
    <w:abstractNumId w:val="3"/>
  </w:num>
  <w:num w:numId="37">
    <w:abstractNumId w:val="8"/>
  </w:num>
  <w:num w:numId="38">
    <w:abstractNumId w:val="4"/>
  </w:num>
  <w:num w:numId="39">
    <w:abstractNumId w:val="33"/>
  </w:num>
  <w:num w:numId="40">
    <w:abstractNumId w:val="18"/>
  </w:num>
  <w:num w:numId="41">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17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57B"/>
    <w:rsid w:val="00002A44"/>
    <w:rsid w:val="000035D6"/>
    <w:rsid w:val="00007727"/>
    <w:rsid w:val="0000779D"/>
    <w:rsid w:val="00012838"/>
    <w:rsid w:val="0001401E"/>
    <w:rsid w:val="00014DDD"/>
    <w:rsid w:val="00015705"/>
    <w:rsid w:val="000159C4"/>
    <w:rsid w:val="000176B6"/>
    <w:rsid w:val="00017D9A"/>
    <w:rsid w:val="00020130"/>
    <w:rsid w:val="00020E33"/>
    <w:rsid w:val="00021194"/>
    <w:rsid w:val="0002190E"/>
    <w:rsid w:val="00021B02"/>
    <w:rsid w:val="0002248C"/>
    <w:rsid w:val="00022ADC"/>
    <w:rsid w:val="00024212"/>
    <w:rsid w:val="00025450"/>
    <w:rsid w:val="000255E2"/>
    <w:rsid w:val="0003032F"/>
    <w:rsid w:val="000340F1"/>
    <w:rsid w:val="000350E0"/>
    <w:rsid w:val="000354C4"/>
    <w:rsid w:val="000359A9"/>
    <w:rsid w:val="00037DB5"/>
    <w:rsid w:val="00040186"/>
    <w:rsid w:val="00040C9B"/>
    <w:rsid w:val="000428DF"/>
    <w:rsid w:val="00043032"/>
    <w:rsid w:val="00044164"/>
    <w:rsid w:val="00044201"/>
    <w:rsid w:val="00044A3E"/>
    <w:rsid w:val="000455CB"/>
    <w:rsid w:val="0004560D"/>
    <w:rsid w:val="00045776"/>
    <w:rsid w:val="00046A29"/>
    <w:rsid w:val="00046BD1"/>
    <w:rsid w:val="00046CC7"/>
    <w:rsid w:val="0004730F"/>
    <w:rsid w:val="0004737D"/>
    <w:rsid w:val="00047435"/>
    <w:rsid w:val="00047BAF"/>
    <w:rsid w:val="00050E4E"/>
    <w:rsid w:val="000512CB"/>
    <w:rsid w:val="00052F12"/>
    <w:rsid w:val="00053BF5"/>
    <w:rsid w:val="00054111"/>
    <w:rsid w:val="000550F9"/>
    <w:rsid w:val="0005710F"/>
    <w:rsid w:val="00057554"/>
    <w:rsid w:val="00061852"/>
    <w:rsid w:val="00063349"/>
    <w:rsid w:val="00065C2F"/>
    <w:rsid w:val="0006785D"/>
    <w:rsid w:val="00067BDA"/>
    <w:rsid w:val="00067D38"/>
    <w:rsid w:val="00071B12"/>
    <w:rsid w:val="00072B2A"/>
    <w:rsid w:val="00072FB3"/>
    <w:rsid w:val="000743FF"/>
    <w:rsid w:val="00074514"/>
    <w:rsid w:val="00074665"/>
    <w:rsid w:val="00074878"/>
    <w:rsid w:val="0007581C"/>
    <w:rsid w:val="00076AAA"/>
    <w:rsid w:val="00076D92"/>
    <w:rsid w:val="0007705F"/>
    <w:rsid w:val="000770F2"/>
    <w:rsid w:val="000772B8"/>
    <w:rsid w:val="00080175"/>
    <w:rsid w:val="00083740"/>
    <w:rsid w:val="00083D43"/>
    <w:rsid w:val="000865A1"/>
    <w:rsid w:val="0008700A"/>
    <w:rsid w:val="000873A1"/>
    <w:rsid w:val="0008744E"/>
    <w:rsid w:val="0009068D"/>
    <w:rsid w:val="00091E4C"/>
    <w:rsid w:val="000923BC"/>
    <w:rsid w:val="00092847"/>
    <w:rsid w:val="0009360C"/>
    <w:rsid w:val="00093695"/>
    <w:rsid w:val="00093939"/>
    <w:rsid w:val="000941DF"/>
    <w:rsid w:val="00094C37"/>
    <w:rsid w:val="000956B8"/>
    <w:rsid w:val="000A079F"/>
    <w:rsid w:val="000A0BAE"/>
    <w:rsid w:val="000A108F"/>
    <w:rsid w:val="000A2B77"/>
    <w:rsid w:val="000A2D35"/>
    <w:rsid w:val="000A3017"/>
    <w:rsid w:val="000A4A2A"/>
    <w:rsid w:val="000A5313"/>
    <w:rsid w:val="000A53C1"/>
    <w:rsid w:val="000A597D"/>
    <w:rsid w:val="000A67AB"/>
    <w:rsid w:val="000A71F5"/>
    <w:rsid w:val="000A75CC"/>
    <w:rsid w:val="000A7FA6"/>
    <w:rsid w:val="000B0709"/>
    <w:rsid w:val="000B08BF"/>
    <w:rsid w:val="000B0CB3"/>
    <w:rsid w:val="000B1412"/>
    <w:rsid w:val="000B2602"/>
    <w:rsid w:val="000B3C0B"/>
    <w:rsid w:val="000B54CD"/>
    <w:rsid w:val="000B592A"/>
    <w:rsid w:val="000B6369"/>
    <w:rsid w:val="000B7211"/>
    <w:rsid w:val="000B7B04"/>
    <w:rsid w:val="000B7BC2"/>
    <w:rsid w:val="000B7CDA"/>
    <w:rsid w:val="000C100E"/>
    <w:rsid w:val="000C108B"/>
    <w:rsid w:val="000C1390"/>
    <w:rsid w:val="000C17F2"/>
    <w:rsid w:val="000C1A0E"/>
    <w:rsid w:val="000C1AEE"/>
    <w:rsid w:val="000C1BAB"/>
    <w:rsid w:val="000C3006"/>
    <w:rsid w:val="000C4878"/>
    <w:rsid w:val="000C51F1"/>
    <w:rsid w:val="000C60B9"/>
    <w:rsid w:val="000C618B"/>
    <w:rsid w:val="000D042E"/>
    <w:rsid w:val="000D105C"/>
    <w:rsid w:val="000D2C66"/>
    <w:rsid w:val="000D4B2F"/>
    <w:rsid w:val="000D5077"/>
    <w:rsid w:val="000D5537"/>
    <w:rsid w:val="000D57B8"/>
    <w:rsid w:val="000D5DD4"/>
    <w:rsid w:val="000D5E21"/>
    <w:rsid w:val="000D6932"/>
    <w:rsid w:val="000D75FF"/>
    <w:rsid w:val="000E03CF"/>
    <w:rsid w:val="000E0B5C"/>
    <w:rsid w:val="000E2BD9"/>
    <w:rsid w:val="000E3F24"/>
    <w:rsid w:val="000E4228"/>
    <w:rsid w:val="000E4821"/>
    <w:rsid w:val="000E4E3B"/>
    <w:rsid w:val="000E5A6C"/>
    <w:rsid w:val="000E5D7B"/>
    <w:rsid w:val="000E5E36"/>
    <w:rsid w:val="000E6266"/>
    <w:rsid w:val="000E703D"/>
    <w:rsid w:val="000E7A24"/>
    <w:rsid w:val="000E7E08"/>
    <w:rsid w:val="000F0021"/>
    <w:rsid w:val="000F0AF6"/>
    <w:rsid w:val="000F0B6D"/>
    <w:rsid w:val="000F0EFC"/>
    <w:rsid w:val="000F1459"/>
    <w:rsid w:val="000F1C04"/>
    <w:rsid w:val="000F23C5"/>
    <w:rsid w:val="000F4457"/>
    <w:rsid w:val="000F4817"/>
    <w:rsid w:val="000F5B62"/>
    <w:rsid w:val="000F6D4F"/>
    <w:rsid w:val="000F7569"/>
    <w:rsid w:val="00101045"/>
    <w:rsid w:val="0010279E"/>
    <w:rsid w:val="001030D5"/>
    <w:rsid w:val="00103460"/>
    <w:rsid w:val="00103AE9"/>
    <w:rsid w:val="00103AF1"/>
    <w:rsid w:val="00104D08"/>
    <w:rsid w:val="00104DBA"/>
    <w:rsid w:val="00106CBC"/>
    <w:rsid w:val="00107D03"/>
    <w:rsid w:val="00114D6D"/>
    <w:rsid w:val="00114DCD"/>
    <w:rsid w:val="001159CF"/>
    <w:rsid w:val="00115C49"/>
    <w:rsid w:val="0011613D"/>
    <w:rsid w:val="001164A1"/>
    <w:rsid w:val="001168A1"/>
    <w:rsid w:val="00120663"/>
    <w:rsid w:val="0012105F"/>
    <w:rsid w:val="001222EF"/>
    <w:rsid w:val="00122550"/>
    <w:rsid w:val="00122886"/>
    <w:rsid w:val="001228B5"/>
    <w:rsid w:val="00122FAB"/>
    <w:rsid w:val="001240C0"/>
    <w:rsid w:val="001256C8"/>
    <w:rsid w:val="00126C02"/>
    <w:rsid w:val="00127A90"/>
    <w:rsid w:val="00130508"/>
    <w:rsid w:val="001316C4"/>
    <w:rsid w:val="00132116"/>
    <w:rsid w:val="00133F9C"/>
    <w:rsid w:val="0013585D"/>
    <w:rsid w:val="00135BF6"/>
    <w:rsid w:val="00135D8A"/>
    <w:rsid w:val="00136EB9"/>
    <w:rsid w:val="001371D1"/>
    <w:rsid w:val="00137712"/>
    <w:rsid w:val="0013784E"/>
    <w:rsid w:val="0013790B"/>
    <w:rsid w:val="00137A0F"/>
    <w:rsid w:val="00137A1E"/>
    <w:rsid w:val="00137AFE"/>
    <w:rsid w:val="001404DA"/>
    <w:rsid w:val="00140DEF"/>
    <w:rsid w:val="00140FB8"/>
    <w:rsid w:val="00142EDF"/>
    <w:rsid w:val="00145EBB"/>
    <w:rsid w:val="00146433"/>
    <w:rsid w:val="00151002"/>
    <w:rsid w:val="001511BD"/>
    <w:rsid w:val="001511E5"/>
    <w:rsid w:val="00151E22"/>
    <w:rsid w:val="0015221A"/>
    <w:rsid w:val="0015224B"/>
    <w:rsid w:val="00152880"/>
    <w:rsid w:val="0015376B"/>
    <w:rsid w:val="00153E18"/>
    <w:rsid w:val="00156C52"/>
    <w:rsid w:val="00156C6B"/>
    <w:rsid w:val="00160CEB"/>
    <w:rsid w:val="00161B41"/>
    <w:rsid w:val="00162969"/>
    <w:rsid w:val="00162A9E"/>
    <w:rsid w:val="00165046"/>
    <w:rsid w:val="00165406"/>
    <w:rsid w:val="0016574E"/>
    <w:rsid w:val="00165E57"/>
    <w:rsid w:val="00165F0B"/>
    <w:rsid w:val="00165F8A"/>
    <w:rsid w:val="001667ED"/>
    <w:rsid w:val="00166973"/>
    <w:rsid w:val="00167C35"/>
    <w:rsid w:val="00170DBF"/>
    <w:rsid w:val="00171869"/>
    <w:rsid w:val="00172724"/>
    <w:rsid w:val="001728A5"/>
    <w:rsid w:val="00173F1D"/>
    <w:rsid w:val="00175301"/>
    <w:rsid w:val="0017651B"/>
    <w:rsid w:val="001768C1"/>
    <w:rsid w:val="001772AA"/>
    <w:rsid w:val="001804FA"/>
    <w:rsid w:val="00183BF3"/>
    <w:rsid w:val="00184A3E"/>
    <w:rsid w:val="00185048"/>
    <w:rsid w:val="0018507A"/>
    <w:rsid w:val="001856AE"/>
    <w:rsid w:val="00186060"/>
    <w:rsid w:val="00186478"/>
    <w:rsid w:val="00186A4E"/>
    <w:rsid w:val="001872BD"/>
    <w:rsid w:val="00187312"/>
    <w:rsid w:val="0018793F"/>
    <w:rsid w:val="00187D3B"/>
    <w:rsid w:val="0019058A"/>
    <w:rsid w:val="0019081A"/>
    <w:rsid w:val="00190B88"/>
    <w:rsid w:val="001912FE"/>
    <w:rsid w:val="00191C20"/>
    <w:rsid w:val="00192585"/>
    <w:rsid w:val="00194BB0"/>
    <w:rsid w:val="001959C2"/>
    <w:rsid w:val="00196287"/>
    <w:rsid w:val="00196B9D"/>
    <w:rsid w:val="001971A9"/>
    <w:rsid w:val="00197696"/>
    <w:rsid w:val="001A02E4"/>
    <w:rsid w:val="001A1B24"/>
    <w:rsid w:val="001A1D84"/>
    <w:rsid w:val="001A23B8"/>
    <w:rsid w:val="001A25B4"/>
    <w:rsid w:val="001A2837"/>
    <w:rsid w:val="001A34C8"/>
    <w:rsid w:val="001A3886"/>
    <w:rsid w:val="001A3A61"/>
    <w:rsid w:val="001A3B25"/>
    <w:rsid w:val="001A4406"/>
    <w:rsid w:val="001A6DA7"/>
    <w:rsid w:val="001A6E3A"/>
    <w:rsid w:val="001B013D"/>
    <w:rsid w:val="001B04D8"/>
    <w:rsid w:val="001B0787"/>
    <w:rsid w:val="001B118E"/>
    <w:rsid w:val="001B2C7F"/>
    <w:rsid w:val="001B2D67"/>
    <w:rsid w:val="001B456E"/>
    <w:rsid w:val="001B49D2"/>
    <w:rsid w:val="001B4DD6"/>
    <w:rsid w:val="001B4F3B"/>
    <w:rsid w:val="001B55FA"/>
    <w:rsid w:val="001B6678"/>
    <w:rsid w:val="001B7C08"/>
    <w:rsid w:val="001B7C2A"/>
    <w:rsid w:val="001C06EB"/>
    <w:rsid w:val="001C0C53"/>
    <w:rsid w:val="001C1FB4"/>
    <w:rsid w:val="001C348F"/>
    <w:rsid w:val="001C3A86"/>
    <w:rsid w:val="001C501C"/>
    <w:rsid w:val="001C55AA"/>
    <w:rsid w:val="001C57AB"/>
    <w:rsid w:val="001C585E"/>
    <w:rsid w:val="001C60C9"/>
    <w:rsid w:val="001C67D7"/>
    <w:rsid w:val="001D1754"/>
    <w:rsid w:val="001D1D13"/>
    <w:rsid w:val="001D210A"/>
    <w:rsid w:val="001D25FD"/>
    <w:rsid w:val="001D310D"/>
    <w:rsid w:val="001D448B"/>
    <w:rsid w:val="001D4690"/>
    <w:rsid w:val="001E12DE"/>
    <w:rsid w:val="001E22E7"/>
    <w:rsid w:val="001E2680"/>
    <w:rsid w:val="001E28C8"/>
    <w:rsid w:val="001E3770"/>
    <w:rsid w:val="001E4C21"/>
    <w:rsid w:val="001E5113"/>
    <w:rsid w:val="001E684D"/>
    <w:rsid w:val="001E6CFA"/>
    <w:rsid w:val="001E7572"/>
    <w:rsid w:val="001E75DB"/>
    <w:rsid w:val="001E7751"/>
    <w:rsid w:val="001E7F39"/>
    <w:rsid w:val="001F02AC"/>
    <w:rsid w:val="001F0538"/>
    <w:rsid w:val="001F0612"/>
    <w:rsid w:val="001F2CC1"/>
    <w:rsid w:val="001F2E32"/>
    <w:rsid w:val="001F391A"/>
    <w:rsid w:val="001F3C1D"/>
    <w:rsid w:val="001F40B9"/>
    <w:rsid w:val="001F4104"/>
    <w:rsid w:val="001F4892"/>
    <w:rsid w:val="001F66A1"/>
    <w:rsid w:val="001F762E"/>
    <w:rsid w:val="00200C83"/>
    <w:rsid w:val="002013E9"/>
    <w:rsid w:val="002019F5"/>
    <w:rsid w:val="00202456"/>
    <w:rsid w:val="00203918"/>
    <w:rsid w:val="0020414A"/>
    <w:rsid w:val="00204C12"/>
    <w:rsid w:val="00205481"/>
    <w:rsid w:val="0020559D"/>
    <w:rsid w:val="002060B8"/>
    <w:rsid w:val="0020697A"/>
    <w:rsid w:val="002076F2"/>
    <w:rsid w:val="00207E7B"/>
    <w:rsid w:val="00213449"/>
    <w:rsid w:val="00214E77"/>
    <w:rsid w:val="002154BE"/>
    <w:rsid w:val="0021572E"/>
    <w:rsid w:val="002161FA"/>
    <w:rsid w:val="0021626C"/>
    <w:rsid w:val="00217159"/>
    <w:rsid w:val="00217AB5"/>
    <w:rsid w:val="00217EC2"/>
    <w:rsid w:val="002209CA"/>
    <w:rsid w:val="00221654"/>
    <w:rsid w:val="00222C12"/>
    <w:rsid w:val="002242BC"/>
    <w:rsid w:val="00225D7B"/>
    <w:rsid w:val="0022682D"/>
    <w:rsid w:val="00227581"/>
    <w:rsid w:val="00231DA7"/>
    <w:rsid w:val="0023275A"/>
    <w:rsid w:val="002330A5"/>
    <w:rsid w:val="00233401"/>
    <w:rsid w:val="002334CF"/>
    <w:rsid w:val="00233AC8"/>
    <w:rsid w:val="00234181"/>
    <w:rsid w:val="00234642"/>
    <w:rsid w:val="00234D18"/>
    <w:rsid w:val="002354E5"/>
    <w:rsid w:val="00235F1A"/>
    <w:rsid w:val="00236EB3"/>
    <w:rsid w:val="00236ECC"/>
    <w:rsid w:val="00236F3A"/>
    <w:rsid w:val="00237005"/>
    <w:rsid w:val="00237DC8"/>
    <w:rsid w:val="00240894"/>
    <w:rsid w:val="00240D54"/>
    <w:rsid w:val="00241889"/>
    <w:rsid w:val="002429BB"/>
    <w:rsid w:val="00242ED2"/>
    <w:rsid w:val="002438FC"/>
    <w:rsid w:val="002440A5"/>
    <w:rsid w:val="00244815"/>
    <w:rsid w:val="002462AD"/>
    <w:rsid w:val="00246F08"/>
    <w:rsid w:val="00250389"/>
    <w:rsid w:val="00250D50"/>
    <w:rsid w:val="002518E5"/>
    <w:rsid w:val="00251F49"/>
    <w:rsid w:val="002525E1"/>
    <w:rsid w:val="002528AF"/>
    <w:rsid w:val="00252A73"/>
    <w:rsid w:val="00253849"/>
    <w:rsid w:val="00253F73"/>
    <w:rsid w:val="002546AF"/>
    <w:rsid w:val="00255477"/>
    <w:rsid w:val="00255B38"/>
    <w:rsid w:val="0025626B"/>
    <w:rsid w:val="00256767"/>
    <w:rsid w:val="00256CAB"/>
    <w:rsid w:val="00256E0E"/>
    <w:rsid w:val="00257708"/>
    <w:rsid w:val="002622E4"/>
    <w:rsid w:val="00262675"/>
    <w:rsid w:val="0026304A"/>
    <w:rsid w:val="00263183"/>
    <w:rsid w:val="00263E2A"/>
    <w:rsid w:val="002647DE"/>
    <w:rsid w:val="00264997"/>
    <w:rsid w:val="002652EC"/>
    <w:rsid w:val="00265376"/>
    <w:rsid w:val="0026570A"/>
    <w:rsid w:val="002664A7"/>
    <w:rsid w:val="00267809"/>
    <w:rsid w:val="0027027B"/>
    <w:rsid w:val="00270F68"/>
    <w:rsid w:val="002723D7"/>
    <w:rsid w:val="002726EA"/>
    <w:rsid w:val="0027278B"/>
    <w:rsid w:val="00275566"/>
    <w:rsid w:val="00275E84"/>
    <w:rsid w:val="00275F53"/>
    <w:rsid w:val="00276969"/>
    <w:rsid w:val="00277062"/>
    <w:rsid w:val="00277EB8"/>
    <w:rsid w:val="00282C5F"/>
    <w:rsid w:val="00282D6E"/>
    <w:rsid w:val="00284CA1"/>
    <w:rsid w:val="0028523A"/>
    <w:rsid w:val="00285345"/>
    <w:rsid w:val="00286114"/>
    <w:rsid w:val="00290D2E"/>
    <w:rsid w:val="00291272"/>
    <w:rsid w:val="002918AC"/>
    <w:rsid w:val="00291A3B"/>
    <w:rsid w:val="0029223A"/>
    <w:rsid w:val="002922C5"/>
    <w:rsid w:val="00292CA7"/>
    <w:rsid w:val="00294874"/>
    <w:rsid w:val="002969D3"/>
    <w:rsid w:val="00296D6F"/>
    <w:rsid w:val="00297635"/>
    <w:rsid w:val="002A0463"/>
    <w:rsid w:val="002A060A"/>
    <w:rsid w:val="002A0BAD"/>
    <w:rsid w:val="002A0FC5"/>
    <w:rsid w:val="002A165E"/>
    <w:rsid w:val="002A1D05"/>
    <w:rsid w:val="002A41EC"/>
    <w:rsid w:val="002A474E"/>
    <w:rsid w:val="002A483C"/>
    <w:rsid w:val="002A4DC4"/>
    <w:rsid w:val="002A5767"/>
    <w:rsid w:val="002A6403"/>
    <w:rsid w:val="002A6E1F"/>
    <w:rsid w:val="002A72BE"/>
    <w:rsid w:val="002A7957"/>
    <w:rsid w:val="002B04D0"/>
    <w:rsid w:val="002B0B96"/>
    <w:rsid w:val="002B0FEF"/>
    <w:rsid w:val="002B209E"/>
    <w:rsid w:val="002B2720"/>
    <w:rsid w:val="002B3A16"/>
    <w:rsid w:val="002B4565"/>
    <w:rsid w:val="002B45E0"/>
    <w:rsid w:val="002B5333"/>
    <w:rsid w:val="002B5E52"/>
    <w:rsid w:val="002B623B"/>
    <w:rsid w:val="002B6B75"/>
    <w:rsid w:val="002B7478"/>
    <w:rsid w:val="002C034C"/>
    <w:rsid w:val="002C1021"/>
    <w:rsid w:val="002C3946"/>
    <w:rsid w:val="002C4DA6"/>
    <w:rsid w:val="002C5966"/>
    <w:rsid w:val="002C70C5"/>
    <w:rsid w:val="002C7F0A"/>
    <w:rsid w:val="002D303D"/>
    <w:rsid w:val="002D34A9"/>
    <w:rsid w:val="002D3AB0"/>
    <w:rsid w:val="002D3DFD"/>
    <w:rsid w:val="002D40E8"/>
    <w:rsid w:val="002D44BB"/>
    <w:rsid w:val="002D484D"/>
    <w:rsid w:val="002D4C61"/>
    <w:rsid w:val="002D4C89"/>
    <w:rsid w:val="002D4CB8"/>
    <w:rsid w:val="002D5732"/>
    <w:rsid w:val="002D59C0"/>
    <w:rsid w:val="002D5D64"/>
    <w:rsid w:val="002D5D9D"/>
    <w:rsid w:val="002D6CB8"/>
    <w:rsid w:val="002D70F5"/>
    <w:rsid w:val="002D7967"/>
    <w:rsid w:val="002D7B8D"/>
    <w:rsid w:val="002E04FB"/>
    <w:rsid w:val="002E07AD"/>
    <w:rsid w:val="002E0F86"/>
    <w:rsid w:val="002E12FB"/>
    <w:rsid w:val="002E159A"/>
    <w:rsid w:val="002E18AA"/>
    <w:rsid w:val="002E2303"/>
    <w:rsid w:val="002E23F8"/>
    <w:rsid w:val="002E2A11"/>
    <w:rsid w:val="002E2B0E"/>
    <w:rsid w:val="002E3301"/>
    <w:rsid w:val="002E33CC"/>
    <w:rsid w:val="002E55E2"/>
    <w:rsid w:val="002E6363"/>
    <w:rsid w:val="002E7D0E"/>
    <w:rsid w:val="002F04F6"/>
    <w:rsid w:val="002F0A42"/>
    <w:rsid w:val="002F126E"/>
    <w:rsid w:val="002F12A1"/>
    <w:rsid w:val="002F1D5D"/>
    <w:rsid w:val="002F1E43"/>
    <w:rsid w:val="002F21B8"/>
    <w:rsid w:val="002F28F0"/>
    <w:rsid w:val="002F44E1"/>
    <w:rsid w:val="002F4AF0"/>
    <w:rsid w:val="002F4CA7"/>
    <w:rsid w:val="002F5D1C"/>
    <w:rsid w:val="002F7533"/>
    <w:rsid w:val="002F7AC9"/>
    <w:rsid w:val="00300288"/>
    <w:rsid w:val="0030053F"/>
    <w:rsid w:val="00301B0D"/>
    <w:rsid w:val="00301D7D"/>
    <w:rsid w:val="0030295A"/>
    <w:rsid w:val="003030DA"/>
    <w:rsid w:val="00303CC3"/>
    <w:rsid w:val="00304488"/>
    <w:rsid w:val="0030474B"/>
    <w:rsid w:val="0030572B"/>
    <w:rsid w:val="00305917"/>
    <w:rsid w:val="00305BCD"/>
    <w:rsid w:val="003062B7"/>
    <w:rsid w:val="003065DB"/>
    <w:rsid w:val="00310567"/>
    <w:rsid w:val="00310ABB"/>
    <w:rsid w:val="0031104E"/>
    <w:rsid w:val="003113B7"/>
    <w:rsid w:val="003116A8"/>
    <w:rsid w:val="00312685"/>
    <w:rsid w:val="0031275E"/>
    <w:rsid w:val="0031559F"/>
    <w:rsid w:val="00315E4D"/>
    <w:rsid w:val="0032162E"/>
    <w:rsid w:val="0032180A"/>
    <w:rsid w:val="00321EA5"/>
    <w:rsid w:val="0032211F"/>
    <w:rsid w:val="003224C6"/>
    <w:rsid w:val="00322BD1"/>
    <w:rsid w:val="00322D71"/>
    <w:rsid w:val="003232B3"/>
    <w:rsid w:val="00323DD7"/>
    <w:rsid w:val="00323F0F"/>
    <w:rsid w:val="003247B7"/>
    <w:rsid w:val="00325974"/>
    <w:rsid w:val="00325B12"/>
    <w:rsid w:val="003271E7"/>
    <w:rsid w:val="00331C81"/>
    <w:rsid w:val="00331FAA"/>
    <w:rsid w:val="00332038"/>
    <w:rsid w:val="00332052"/>
    <w:rsid w:val="0033479C"/>
    <w:rsid w:val="003375A3"/>
    <w:rsid w:val="003418C8"/>
    <w:rsid w:val="00341B9B"/>
    <w:rsid w:val="00343317"/>
    <w:rsid w:val="00343D13"/>
    <w:rsid w:val="0034401E"/>
    <w:rsid w:val="00345435"/>
    <w:rsid w:val="0034745A"/>
    <w:rsid w:val="0034790D"/>
    <w:rsid w:val="00353EBB"/>
    <w:rsid w:val="00354069"/>
    <w:rsid w:val="0035541F"/>
    <w:rsid w:val="0035576F"/>
    <w:rsid w:val="00356712"/>
    <w:rsid w:val="00356EEA"/>
    <w:rsid w:val="003572E3"/>
    <w:rsid w:val="00357F6F"/>
    <w:rsid w:val="00360813"/>
    <w:rsid w:val="00361CC8"/>
    <w:rsid w:val="00363777"/>
    <w:rsid w:val="00364ABD"/>
    <w:rsid w:val="00364E80"/>
    <w:rsid w:val="00364F19"/>
    <w:rsid w:val="003651EF"/>
    <w:rsid w:val="003652EF"/>
    <w:rsid w:val="003655EA"/>
    <w:rsid w:val="003657ED"/>
    <w:rsid w:val="00365B44"/>
    <w:rsid w:val="003661C7"/>
    <w:rsid w:val="00366300"/>
    <w:rsid w:val="00366F27"/>
    <w:rsid w:val="00367475"/>
    <w:rsid w:val="00367D82"/>
    <w:rsid w:val="00367DC1"/>
    <w:rsid w:val="00370222"/>
    <w:rsid w:val="00370C6E"/>
    <w:rsid w:val="00372E9F"/>
    <w:rsid w:val="003731A3"/>
    <w:rsid w:val="00373323"/>
    <w:rsid w:val="00373CAF"/>
    <w:rsid w:val="00374ED7"/>
    <w:rsid w:val="00374EDB"/>
    <w:rsid w:val="00375100"/>
    <w:rsid w:val="003752F9"/>
    <w:rsid w:val="00380776"/>
    <w:rsid w:val="00381729"/>
    <w:rsid w:val="00381C6D"/>
    <w:rsid w:val="00382727"/>
    <w:rsid w:val="003838B5"/>
    <w:rsid w:val="003848F1"/>
    <w:rsid w:val="003850BD"/>
    <w:rsid w:val="0038588B"/>
    <w:rsid w:val="003876B1"/>
    <w:rsid w:val="0038770D"/>
    <w:rsid w:val="003900AE"/>
    <w:rsid w:val="00391567"/>
    <w:rsid w:val="00391E2D"/>
    <w:rsid w:val="00391F87"/>
    <w:rsid w:val="0039419F"/>
    <w:rsid w:val="00396698"/>
    <w:rsid w:val="00397714"/>
    <w:rsid w:val="003A0398"/>
    <w:rsid w:val="003A0D94"/>
    <w:rsid w:val="003A12C6"/>
    <w:rsid w:val="003A16BE"/>
    <w:rsid w:val="003A1DA4"/>
    <w:rsid w:val="003A221A"/>
    <w:rsid w:val="003A2962"/>
    <w:rsid w:val="003A2E2F"/>
    <w:rsid w:val="003A5A79"/>
    <w:rsid w:val="003A7F0F"/>
    <w:rsid w:val="003B0A0A"/>
    <w:rsid w:val="003B1F9C"/>
    <w:rsid w:val="003B2B4C"/>
    <w:rsid w:val="003B2C50"/>
    <w:rsid w:val="003B3AE4"/>
    <w:rsid w:val="003B4AE0"/>
    <w:rsid w:val="003B4E23"/>
    <w:rsid w:val="003B5AA9"/>
    <w:rsid w:val="003B6764"/>
    <w:rsid w:val="003B6E43"/>
    <w:rsid w:val="003B7E5F"/>
    <w:rsid w:val="003B7E8F"/>
    <w:rsid w:val="003C2993"/>
    <w:rsid w:val="003C2E2B"/>
    <w:rsid w:val="003C33F8"/>
    <w:rsid w:val="003C4023"/>
    <w:rsid w:val="003C4B96"/>
    <w:rsid w:val="003C4CC7"/>
    <w:rsid w:val="003C5F4E"/>
    <w:rsid w:val="003C5F77"/>
    <w:rsid w:val="003C6E87"/>
    <w:rsid w:val="003C6EA5"/>
    <w:rsid w:val="003D04F0"/>
    <w:rsid w:val="003D0CB0"/>
    <w:rsid w:val="003D10DE"/>
    <w:rsid w:val="003D18C7"/>
    <w:rsid w:val="003D1F39"/>
    <w:rsid w:val="003D3BDA"/>
    <w:rsid w:val="003D3DBD"/>
    <w:rsid w:val="003D415F"/>
    <w:rsid w:val="003D45C5"/>
    <w:rsid w:val="003D4B23"/>
    <w:rsid w:val="003D55AA"/>
    <w:rsid w:val="003D5C11"/>
    <w:rsid w:val="003D5CF2"/>
    <w:rsid w:val="003E0D7E"/>
    <w:rsid w:val="003E24CD"/>
    <w:rsid w:val="003E2EDB"/>
    <w:rsid w:val="003E2F6C"/>
    <w:rsid w:val="003E3022"/>
    <w:rsid w:val="003E3671"/>
    <w:rsid w:val="003E3A4D"/>
    <w:rsid w:val="003E4AC0"/>
    <w:rsid w:val="003E5A55"/>
    <w:rsid w:val="003E7089"/>
    <w:rsid w:val="003E7132"/>
    <w:rsid w:val="003E7A6B"/>
    <w:rsid w:val="003F049D"/>
    <w:rsid w:val="003F149C"/>
    <w:rsid w:val="003F31FD"/>
    <w:rsid w:val="003F3200"/>
    <w:rsid w:val="003F4894"/>
    <w:rsid w:val="003F5208"/>
    <w:rsid w:val="003F5570"/>
    <w:rsid w:val="003F5DC3"/>
    <w:rsid w:val="003F7369"/>
    <w:rsid w:val="003F7BC0"/>
    <w:rsid w:val="004002AC"/>
    <w:rsid w:val="00401577"/>
    <w:rsid w:val="00402223"/>
    <w:rsid w:val="0040479A"/>
    <w:rsid w:val="00404E81"/>
    <w:rsid w:val="00405451"/>
    <w:rsid w:val="00406172"/>
    <w:rsid w:val="00406C77"/>
    <w:rsid w:val="00410497"/>
    <w:rsid w:val="004107E4"/>
    <w:rsid w:val="004119B9"/>
    <w:rsid w:val="00411B9D"/>
    <w:rsid w:val="00413072"/>
    <w:rsid w:val="00414426"/>
    <w:rsid w:val="00414ECC"/>
    <w:rsid w:val="004152FC"/>
    <w:rsid w:val="004154BC"/>
    <w:rsid w:val="004160CE"/>
    <w:rsid w:val="004163C5"/>
    <w:rsid w:val="004165F6"/>
    <w:rsid w:val="0041688B"/>
    <w:rsid w:val="00416CFE"/>
    <w:rsid w:val="00417ED4"/>
    <w:rsid w:val="00417FF9"/>
    <w:rsid w:val="00420014"/>
    <w:rsid w:val="0042031C"/>
    <w:rsid w:val="00420474"/>
    <w:rsid w:val="00421F35"/>
    <w:rsid w:val="0042204F"/>
    <w:rsid w:val="00422516"/>
    <w:rsid w:val="00422CF5"/>
    <w:rsid w:val="00422E5C"/>
    <w:rsid w:val="00423F7E"/>
    <w:rsid w:val="0042408E"/>
    <w:rsid w:val="004249F7"/>
    <w:rsid w:val="004250C1"/>
    <w:rsid w:val="00426848"/>
    <w:rsid w:val="00427016"/>
    <w:rsid w:val="00427668"/>
    <w:rsid w:val="00427D02"/>
    <w:rsid w:val="00431304"/>
    <w:rsid w:val="00432B5F"/>
    <w:rsid w:val="004333F5"/>
    <w:rsid w:val="0043406B"/>
    <w:rsid w:val="004359B3"/>
    <w:rsid w:val="004361C0"/>
    <w:rsid w:val="004365EC"/>
    <w:rsid w:val="00436B1D"/>
    <w:rsid w:val="00440142"/>
    <w:rsid w:val="00441E1D"/>
    <w:rsid w:val="00442A95"/>
    <w:rsid w:val="004433E1"/>
    <w:rsid w:val="004434D7"/>
    <w:rsid w:val="004445E3"/>
    <w:rsid w:val="00444940"/>
    <w:rsid w:val="00445166"/>
    <w:rsid w:val="004458D0"/>
    <w:rsid w:val="004460AF"/>
    <w:rsid w:val="00447014"/>
    <w:rsid w:val="0044784A"/>
    <w:rsid w:val="004503AF"/>
    <w:rsid w:val="00452EC7"/>
    <w:rsid w:val="00454191"/>
    <w:rsid w:val="0045560B"/>
    <w:rsid w:val="00456973"/>
    <w:rsid w:val="004573AF"/>
    <w:rsid w:val="0046002F"/>
    <w:rsid w:val="00460A66"/>
    <w:rsid w:val="00461185"/>
    <w:rsid w:val="00461D9D"/>
    <w:rsid w:val="004629AA"/>
    <w:rsid w:val="00464169"/>
    <w:rsid w:val="00464840"/>
    <w:rsid w:val="00464DB0"/>
    <w:rsid w:val="004650BE"/>
    <w:rsid w:val="00465119"/>
    <w:rsid w:val="00466997"/>
    <w:rsid w:val="00467AF7"/>
    <w:rsid w:val="00467C91"/>
    <w:rsid w:val="00470A1A"/>
    <w:rsid w:val="00471483"/>
    <w:rsid w:val="0047220E"/>
    <w:rsid w:val="004732ED"/>
    <w:rsid w:val="00473CED"/>
    <w:rsid w:val="0047698F"/>
    <w:rsid w:val="00476A85"/>
    <w:rsid w:val="00477800"/>
    <w:rsid w:val="004843CC"/>
    <w:rsid w:val="00484B6C"/>
    <w:rsid w:val="004850DA"/>
    <w:rsid w:val="004851E9"/>
    <w:rsid w:val="004854EC"/>
    <w:rsid w:val="00486057"/>
    <w:rsid w:val="00486C3E"/>
    <w:rsid w:val="004872BC"/>
    <w:rsid w:val="004913A6"/>
    <w:rsid w:val="00491497"/>
    <w:rsid w:val="0049252E"/>
    <w:rsid w:val="00492DB9"/>
    <w:rsid w:val="00492E12"/>
    <w:rsid w:val="004936E8"/>
    <w:rsid w:val="00493AB1"/>
    <w:rsid w:val="00493D91"/>
    <w:rsid w:val="00494BCD"/>
    <w:rsid w:val="0049529C"/>
    <w:rsid w:val="00497673"/>
    <w:rsid w:val="00497CF2"/>
    <w:rsid w:val="004A2225"/>
    <w:rsid w:val="004A3276"/>
    <w:rsid w:val="004A351A"/>
    <w:rsid w:val="004A353E"/>
    <w:rsid w:val="004A456A"/>
    <w:rsid w:val="004A53A2"/>
    <w:rsid w:val="004A53A6"/>
    <w:rsid w:val="004A5935"/>
    <w:rsid w:val="004A67CD"/>
    <w:rsid w:val="004A71AB"/>
    <w:rsid w:val="004A7AC5"/>
    <w:rsid w:val="004A7E8F"/>
    <w:rsid w:val="004B0254"/>
    <w:rsid w:val="004B05CB"/>
    <w:rsid w:val="004B1337"/>
    <w:rsid w:val="004B22B3"/>
    <w:rsid w:val="004B2DFB"/>
    <w:rsid w:val="004B3267"/>
    <w:rsid w:val="004B3E7A"/>
    <w:rsid w:val="004B6FDA"/>
    <w:rsid w:val="004B7E29"/>
    <w:rsid w:val="004B7FD7"/>
    <w:rsid w:val="004C0CEF"/>
    <w:rsid w:val="004C14CD"/>
    <w:rsid w:val="004C15C4"/>
    <w:rsid w:val="004C1735"/>
    <w:rsid w:val="004C1C83"/>
    <w:rsid w:val="004C47B9"/>
    <w:rsid w:val="004C5227"/>
    <w:rsid w:val="004C5A5E"/>
    <w:rsid w:val="004C60E2"/>
    <w:rsid w:val="004C718A"/>
    <w:rsid w:val="004C772A"/>
    <w:rsid w:val="004C7DFB"/>
    <w:rsid w:val="004D13F5"/>
    <w:rsid w:val="004D2B80"/>
    <w:rsid w:val="004D31CF"/>
    <w:rsid w:val="004D3EDE"/>
    <w:rsid w:val="004D3FBA"/>
    <w:rsid w:val="004D4C4D"/>
    <w:rsid w:val="004D5957"/>
    <w:rsid w:val="004D5CBC"/>
    <w:rsid w:val="004D694A"/>
    <w:rsid w:val="004D6DEE"/>
    <w:rsid w:val="004D7094"/>
    <w:rsid w:val="004E01F2"/>
    <w:rsid w:val="004E1C23"/>
    <w:rsid w:val="004E1E62"/>
    <w:rsid w:val="004E26AA"/>
    <w:rsid w:val="004E28B3"/>
    <w:rsid w:val="004E2E8E"/>
    <w:rsid w:val="004E380F"/>
    <w:rsid w:val="004E3F97"/>
    <w:rsid w:val="004E4F68"/>
    <w:rsid w:val="004E6CFC"/>
    <w:rsid w:val="004E74B2"/>
    <w:rsid w:val="004E7F3F"/>
    <w:rsid w:val="004F00E5"/>
    <w:rsid w:val="004F0215"/>
    <w:rsid w:val="004F0979"/>
    <w:rsid w:val="004F236A"/>
    <w:rsid w:val="004F3CF6"/>
    <w:rsid w:val="004F4E72"/>
    <w:rsid w:val="004F53B0"/>
    <w:rsid w:val="004F5CE5"/>
    <w:rsid w:val="004F6AF8"/>
    <w:rsid w:val="004F6D7A"/>
    <w:rsid w:val="004F6F9B"/>
    <w:rsid w:val="004F6FF6"/>
    <w:rsid w:val="004F70C3"/>
    <w:rsid w:val="004F7706"/>
    <w:rsid w:val="004F7746"/>
    <w:rsid w:val="004F78DF"/>
    <w:rsid w:val="00500747"/>
    <w:rsid w:val="00500781"/>
    <w:rsid w:val="0050193F"/>
    <w:rsid w:val="00501E67"/>
    <w:rsid w:val="00502A09"/>
    <w:rsid w:val="00503F9E"/>
    <w:rsid w:val="00504B88"/>
    <w:rsid w:val="00504D64"/>
    <w:rsid w:val="00504E08"/>
    <w:rsid w:val="005051A9"/>
    <w:rsid w:val="00505461"/>
    <w:rsid w:val="00505575"/>
    <w:rsid w:val="0050695B"/>
    <w:rsid w:val="00507181"/>
    <w:rsid w:val="00507E0A"/>
    <w:rsid w:val="00510295"/>
    <w:rsid w:val="0051102D"/>
    <w:rsid w:val="00511C6C"/>
    <w:rsid w:val="00511F48"/>
    <w:rsid w:val="00512277"/>
    <w:rsid w:val="00512707"/>
    <w:rsid w:val="00512950"/>
    <w:rsid w:val="00514D89"/>
    <w:rsid w:val="005151C7"/>
    <w:rsid w:val="00515BD1"/>
    <w:rsid w:val="00515C99"/>
    <w:rsid w:val="00515DCB"/>
    <w:rsid w:val="005160F1"/>
    <w:rsid w:val="00516AE4"/>
    <w:rsid w:val="0051731F"/>
    <w:rsid w:val="00520114"/>
    <w:rsid w:val="00520FC3"/>
    <w:rsid w:val="00521789"/>
    <w:rsid w:val="005217D2"/>
    <w:rsid w:val="00521C53"/>
    <w:rsid w:val="00521FF4"/>
    <w:rsid w:val="00522411"/>
    <w:rsid w:val="00522AF8"/>
    <w:rsid w:val="0052502C"/>
    <w:rsid w:val="005250E0"/>
    <w:rsid w:val="005267F0"/>
    <w:rsid w:val="00527B17"/>
    <w:rsid w:val="00530166"/>
    <w:rsid w:val="00530AC9"/>
    <w:rsid w:val="005343BC"/>
    <w:rsid w:val="00534940"/>
    <w:rsid w:val="00535F23"/>
    <w:rsid w:val="00536BFB"/>
    <w:rsid w:val="005376DB"/>
    <w:rsid w:val="00537B8D"/>
    <w:rsid w:val="00537EFA"/>
    <w:rsid w:val="00540F55"/>
    <w:rsid w:val="005419E5"/>
    <w:rsid w:val="00543A3B"/>
    <w:rsid w:val="00544060"/>
    <w:rsid w:val="00544195"/>
    <w:rsid w:val="0054635D"/>
    <w:rsid w:val="00546865"/>
    <w:rsid w:val="005472C9"/>
    <w:rsid w:val="00547D23"/>
    <w:rsid w:val="0055158B"/>
    <w:rsid w:val="00553771"/>
    <w:rsid w:val="00553C07"/>
    <w:rsid w:val="00553CD6"/>
    <w:rsid w:val="005543ED"/>
    <w:rsid w:val="00554BF5"/>
    <w:rsid w:val="00556B45"/>
    <w:rsid w:val="00556CB2"/>
    <w:rsid w:val="00557013"/>
    <w:rsid w:val="00557B6A"/>
    <w:rsid w:val="005601F9"/>
    <w:rsid w:val="00560CA2"/>
    <w:rsid w:val="0056154E"/>
    <w:rsid w:val="00561C72"/>
    <w:rsid w:val="00562343"/>
    <w:rsid w:val="00563187"/>
    <w:rsid w:val="00563275"/>
    <w:rsid w:val="00563F05"/>
    <w:rsid w:val="00564B3C"/>
    <w:rsid w:val="0056582E"/>
    <w:rsid w:val="005661AE"/>
    <w:rsid w:val="0056638E"/>
    <w:rsid w:val="0056655B"/>
    <w:rsid w:val="00566723"/>
    <w:rsid w:val="00566898"/>
    <w:rsid w:val="00570B2F"/>
    <w:rsid w:val="00570D1F"/>
    <w:rsid w:val="00570D79"/>
    <w:rsid w:val="0057107A"/>
    <w:rsid w:val="005716AA"/>
    <w:rsid w:val="00571CE3"/>
    <w:rsid w:val="005731B4"/>
    <w:rsid w:val="00573745"/>
    <w:rsid w:val="00574271"/>
    <w:rsid w:val="0057546C"/>
    <w:rsid w:val="005758A2"/>
    <w:rsid w:val="0057626A"/>
    <w:rsid w:val="005779CF"/>
    <w:rsid w:val="0058003C"/>
    <w:rsid w:val="0058242B"/>
    <w:rsid w:val="00582F51"/>
    <w:rsid w:val="005830C7"/>
    <w:rsid w:val="00584CD4"/>
    <w:rsid w:val="0058536E"/>
    <w:rsid w:val="00585426"/>
    <w:rsid w:val="00585998"/>
    <w:rsid w:val="00585EAE"/>
    <w:rsid w:val="005872EA"/>
    <w:rsid w:val="0059058E"/>
    <w:rsid w:val="005910E3"/>
    <w:rsid w:val="0059138C"/>
    <w:rsid w:val="00592B4E"/>
    <w:rsid w:val="005937AF"/>
    <w:rsid w:val="0059383C"/>
    <w:rsid w:val="00594500"/>
    <w:rsid w:val="0059455C"/>
    <w:rsid w:val="00596F59"/>
    <w:rsid w:val="0059700F"/>
    <w:rsid w:val="005971F6"/>
    <w:rsid w:val="0059779A"/>
    <w:rsid w:val="00597D5C"/>
    <w:rsid w:val="005A090C"/>
    <w:rsid w:val="005A16EC"/>
    <w:rsid w:val="005A1EF9"/>
    <w:rsid w:val="005A1F4C"/>
    <w:rsid w:val="005A25FD"/>
    <w:rsid w:val="005A28B4"/>
    <w:rsid w:val="005A2E73"/>
    <w:rsid w:val="005A3BB7"/>
    <w:rsid w:val="005A684B"/>
    <w:rsid w:val="005A68B8"/>
    <w:rsid w:val="005A735A"/>
    <w:rsid w:val="005A7E23"/>
    <w:rsid w:val="005B0D02"/>
    <w:rsid w:val="005B1F2E"/>
    <w:rsid w:val="005B2506"/>
    <w:rsid w:val="005B2FB1"/>
    <w:rsid w:val="005B3CAE"/>
    <w:rsid w:val="005B482F"/>
    <w:rsid w:val="005B4F0A"/>
    <w:rsid w:val="005B558A"/>
    <w:rsid w:val="005B65A5"/>
    <w:rsid w:val="005C0528"/>
    <w:rsid w:val="005C088D"/>
    <w:rsid w:val="005C26C0"/>
    <w:rsid w:val="005C2A56"/>
    <w:rsid w:val="005C2BFC"/>
    <w:rsid w:val="005C2C36"/>
    <w:rsid w:val="005C2C57"/>
    <w:rsid w:val="005C3EBF"/>
    <w:rsid w:val="005C4405"/>
    <w:rsid w:val="005C4681"/>
    <w:rsid w:val="005C5F1D"/>
    <w:rsid w:val="005C6553"/>
    <w:rsid w:val="005C7481"/>
    <w:rsid w:val="005C7A1A"/>
    <w:rsid w:val="005D10CD"/>
    <w:rsid w:val="005D145B"/>
    <w:rsid w:val="005D15B6"/>
    <w:rsid w:val="005D1B49"/>
    <w:rsid w:val="005D1BD4"/>
    <w:rsid w:val="005D1DEA"/>
    <w:rsid w:val="005D1F76"/>
    <w:rsid w:val="005D2975"/>
    <w:rsid w:val="005D3A3B"/>
    <w:rsid w:val="005D5066"/>
    <w:rsid w:val="005D61B7"/>
    <w:rsid w:val="005D62D7"/>
    <w:rsid w:val="005D6D28"/>
    <w:rsid w:val="005D7E47"/>
    <w:rsid w:val="005E22F6"/>
    <w:rsid w:val="005E3219"/>
    <w:rsid w:val="005E354C"/>
    <w:rsid w:val="005E4E76"/>
    <w:rsid w:val="005E533C"/>
    <w:rsid w:val="005E57E2"/>
    <w:rsid w:val="005E5F91"/>
    <w:rsid w:val="005E6161"/>
    <w:rsid w:val="005E7064"/>
    <w:rsid w:val="005F00EF"/>
    <w:rsid w:val="005F1989"/>
    <w:rsid w:val="005F27BB"/>
    <w:rsid w:val="005F2867"/>
    <w:rsid w:val="005F28B0"/>
    <w:rsid w:val="005F2F8D"/>
    <w:rsid w:val="005F319E"/>
    <w:rsid w:val="005F413D"/>
    <w:rsid w:val="005F4E4E"/>
    <w:rsid w:val="005F592D"/>
    <w:rsid w:val="005F5DED"/>
    <w:rsid w:val="005F7048"/>
    <w:rsid w:val="005F70AF"/>
    <w:rsid w:val="005F7DCD"/>
    <w:rsid w:val="00601167"/>
    <w:rsid w:val="00602181"/>
    <w:rsid w:val="00602352"/>
    <w:rsid w:val="00602AFC"/>
    <w:rsid w:val="0060311C"/>
    <w:rsid w:val="00603879"/>
    <w:rsid w:val="006042C9"/>
    <w:rsid w:val="0060528D"/>
    <w:rsid w:val="0060716C"/>
    <w:rsid w:val="00610FC3"/>
    <w:rsid w:val="00611716"/>
    <w:rsid w:val="00611ECC"/>
    <w:rsid w:val="00612803"/>
    <w:rsid w:val="00615A00"/>
    <w:rsid w:val="006176EE"/>
    <w:rsid w:val="006178F3"/>
    <w:rsid w:val="0062164A"/>
    <w:rsid w:val="00621FED"/>
    <w:rsid w:val="0062264C"/>
    <w:rsid w:val="0062290A"/>
    <w:rsid w:val="00624A8C"/>
    <w:rsid w:val="006250A1"/>
    <w:rsid w:val="006251C3"/>
    <w:rsid w:val="0062631A"/>
    <w:rsid w:val="00626B0C"/>
    <w:rsid w:val="006307F9"/>
    <w:rsid w:val="0063091A"/>
    <w:rsid w:val="00631971"/>
    <w:rsid w:val="00631DCF"/>
    <w:rsid w:val="0063404D"/>
    <w:rsid w:val="00634C40"/>
    <w:rsid w:val="0063512A"/>
    <w:rsid w:val="006359A1"/>
    <w:rsid w:val="00635C99"/>
    <w:rsid w:val="006367D2"/>
    <w:rsid w:val="0063691F"/>
    <w:rsid w:val="006407E7"/>
    <w:rsid w:val="006410BE"/>
    <w:rsid w:val="006413D8"/>
    <w:rsid w:val="00641477"/>
    <w:rsid w:val="00644371"/>
    <w:rsid w:val="006445E8"/>
    <w:rsid w:val="00645854"/>
    <w:rsid w:val="00646D7C"/>
    <w:rsid w:val="0064763B"/>
    <w:rsid w:val="00650BE4"/>
    <w:rsid w:val="006520F6"/>
    <w:rsid w:val="006525DE"/>
    <w:rsid w:val="00652E91"/>
    <w:rsid w:val="006538B5"/>
    <w:rsid w:val="00653D1D"/>
    <w:rsid w:val="006579F4"/>
    <w:rsid w:val="00660331"/>
    <w:rsid w:val="0066200B"/>
    <w:rsid w:val="00666B24"/>
    <w:rsid w:val="006677E3"/>
    <w:rsid w:val="00667CA2"/>
    <w:rsid w:val="00670163"/>
    <w:rsid w:val="00672123"/>
    <w:rsid w:val="0067243A"/>
    <w:rsid w:val="00672961"/>
    <w:rsid w:val="00672DB5"/>
    <w:rsid w:val="00673D9C"/>
    <w:rsid w:val="00674082"/>
    <w:rsid w:val="006740AA"/>
    <w:rsid w:val="00674113"/>
    <w:rsid w:val="00674A02"/>
    <w:rsid w:val="00674E41"/>
    <w:rsid w:val="00676F28"/>
    <w:rsid w:val="00677633"/>
    <w:rsid w:val="00681707"/>
    <w:rsid w:val="0068268C"/>
    <w:rsid w:val="00683ED6"/>
    <w:rsid w:val="00684A33"/>
    <w:rsid w:val="00684E9D"/>
    <w:rsid w:val="00686550"/>
    <w:rsid w:val="006865F4"/>
    <w:rsid w:val="00687AB9"/>
    <w:rsid w:val="00690D42"/>
    <w:rsid w:val="00690F0F"/>
    <w:rsid w:val="0069134E"/>
    <w:rsid w:val="0069139F"/>
    <w:rsid w:val="006928FD"/>
    <w:rsid w:val="00694179"/>
    <w:rsid w:val="0069479B"/>
    <w:rsid w:val="00695686"/>
    <w:rsid w:val="00695DA9"/>
    <w:rsid w:val="0069685F"/>
    <w:rsid w:val="00696ACE"/>
    <w:rsid w:val="006A03AC"/>
    <w:rsid w:val="006A0E0D"/>
    <w:rsid w:val="006A15C4"/>
    <w:rsid w:val="006A1D00"/>
    <w:rsid w:val="006A2B46"/>
    <w:rsid w:val="006A2B99"/>
    <w:rsid w:val="006A3370"/>
    <w:rsid w:val="006A5EDF"/>
    <w:rsid w:val="006A61D9"/>
    <w:rsid w:val="006A65F8"/>
    <w:rsid w:val="006A7794"/>
    <w:rsid w:val="006A7836"/>
    <w:rsid w:val="006B35DC"/>
    <w:rsid w:val="006B4B80"/>
    <w:rsid w:val="006B4D91"/>
    <w:rsid w:val="006B68F8"/>
    <w:rsid w:val="006B6AA4"/>
    <w:rsid w:val="006B6F74"/>
    <w:rsid w:val="006B7AD1"/>
    <w:rsid w:val="006B7AF3"/>
    <w:rsid w:val="006B7FE4"/>
    <w:rsid w:val="006C049F"/>
    <w:rsid w:val="006C0AB1"/>
    <w:rsid w:val="006C0B91"/>
    <w:rsid w:val="006C0D06"/>
    <w:rsid w:val="006C0D27"/>
    <w:rsid w:val="006C15E8"/>
    <w:rsid w:val="006C17D5"/>
    <w:rsid w:val="006C26C1"/>
    <w:rsid w:val="006C2715"/>
    <w:rsid w:val="006C2ED6"/>
    <w:rsid w:val="006C380C"/>
    <w:rsid w:val="006C451F"/>
    <w:rsid w:val="006C4C4D"/>
    <w:rsid w:val="006C4F64"/>
    <w:rsid w:val="006C5D5A"/>
    <w:rsid w:val="006C5FC0"/>
    <w:rsid w:val="006C604E"/>
    <w:rsid w:val="006C6FE2"/>
    <w:rsid w:val="006C7ACC"/>
    <w:rsid w:val="006D019A"/>
    <w:rsid w:val="006D0B88"/>
    <w:rsid w:val="006D22B9"/>
    <w:rsid w:val="006D341C"/>
    <w:rsid w:val="006D419B"/>
    <w:rsid w:val="006D45C8"/>
    <w:rsid w:val="006D72B2"/>
    <w:rsid w:val="006E0685"/>
    <w:rsid w:val="006E0B0E"/>
    <w:rsid w:val="006E1642"/>
    <w:rsid w:val="006E3B9D"/>
    <w:rsid w:val="006E579C"/>
    <w:rsid w:val="006E639A"/>
    <w:rsid w:val="006E65EC"/>
    <w:rsid w:val="006E6A57"/>
    <w:rsid w:val="006E6B3D"/>
    <w:rsid w:val="006F052F"/>
    <w:rsid w:val="006F2045"/>
    <w:rsid w:val="006F25C8"/>
    <w:rsid w:val="006F35E1"/>
    <w:rsid w:val="006F4595"/>
    <w:rsid w:val="006F5B13"/>
    <w:rsid w:val="006F6DCB"/>
    <w:rsid w:val="006F78C4"/>
    <w:rsid w:val="00700893"/>
    <w:rsid w:val="00700E8C"/>
    <w:rsid w:val="00701B94"/>
    <w:rsid w:val="00702798"/>
    <w:rsid w:val="0070481C"/>
    <w:rsid w:val="00704A0C"/>
    <w:rsid w:val="00704FF1"/>
    <w:rsid w:val="0070542C"/>
    <w:rsid w:val="007055C1"/>
    <w:rsid w:val="007105AD"/>
    <w:rsid w:val="00711328"/>
    <w:rsid w:val="00711557"/>
    <w:rsid w:val="00713C24"/>
    <w:rsid w:val="00713EF2"/>
    <w:rsid w:val="0071407A"/>
    <w:rsid w:val="0071555C"/>
    <w:rsid w:val="00715AE1"/>
    <w:rsid w:val="007161DE"/>
    <w:rsid w:val="0071622C"/>
    <w:rsid w:val="0071713A"/>
    <w:rsid w:val="00717D4C"/>
    <w:rsid w:val="00717E49"/>
    <w:rsid w:val="00720FC0"/>
    <w:rsid w:val="007213BD"/>
    <w:rsid w:val="007220B9"/>
    <w:rsid w:val="007224FE"/>
    <w:rsid w:val="00722F27"/>
    <w:rsid w:val="00723204"/>
    <w:rsid w:val="00724242"/>
    <w:rsid w:val="0072434E"/>
    <w:rsid w:val="00724E9D"/>
    <w:rsid w:val="007250EE"/>
    <w:rsid w:val="00725CE3"/>
    <w:rsid w:val="00726995"/>
    <w:rsid w:val="007271E6"/>
    <w:rsid w:val="0072777D"/>
    <w:rsid w:val="00727E41"/>
    <w:rsid w:val="00727FE3"/>
    <w:rsid w:val="00731F29"/>
    <w:rsid w:val="0073260E"/>
    <w:rsid w:val="00732BCF"/>
    <w:rsid w:val="007334F0"/>
    <w:rsid w:val="007349E3"/>
    <w:rsid w:val="0073508F"/>
    <w:rsid w:val="007354E5"/>
    <w:rsid w:val="00736723"/>
    <w:rsid w:val="00736F9B"/>
    <w:rsid w:val="00737510"/>
    <w:rsid w:val="00740D10"/>
    <w:rsid w:val="007439B2"/>
    <w:rsid w:val="00743AB1"/>
    <w:rsid w:val="00747029"/>
    <w:rsid w:val="0074764C"/>
    <w:rsid w:val="00747653"/>
    <w:rsid w:val="007479F3"/>
    <w:rsid w:val="00750F0A"/>
    <w:rsid w:val="00751471"/>
    <w:rsid w:val="00752C28"/>
    <w:rsid w:val="0075420D"/>
    <w:rsid w:val="007557F2"/>
    <w:rsid w:val="00755918"/>
    <w:rsid w:val="00755EC4"/>
    <w:rsid w:val="007566E8"/>
    <w:rsid w:val="007570D9"/>
    <w:rsid w:val="007579D5"/>
    <w:rsid w:val="00757D1C"/>
    <w:rsid w:val="0076061D"/>
    <w:rsid w:val="007618E5"/>
    <w:rsid w:val="00762543"/>
    <w:rsid w:val="00762AC5"/>
    <w:rsid w:val="0076431C"/>
    <w:rsid w:val="0076470B"/>
    <w:rsid w:val="00764A7A"/>
    <w:rsid w:val="007656EE"/>
    <w:rsid w:val="0076577D"/>
    <w:rsid w:val="00765D17"/>
    <w:rsid w:val="00766310"/>
    <w:rsid w:val="0076736C"/>
    <w:rsid w:val="00767B30"/>
    <w:rsid w:val="00771084"/>
    <w:rsid w:val="007713E8"/>
    <w:rsid w:val="00771BDA"/>
    <w:rsid w:val="00771FED"/>
    <w:rsid w:val="00772D37"/>
    <w:rsid w:val="007738AC"/>
    <w:rsid w:val="00773A76"/>
    <w:rsid w:val="00774DD8"/>
    <w:rsid w:val="00775898"/>
    <w:rsid w:val="00776550"/>
    <w:rsid w:val="007769E6"/>
    <w:rsid w:val="00777210"/>
    <w:rsid w:val="00777330"/>
    <w:rsid w:val="00781036"/>
    <w:rsid w:val="00781406"/>
    <w:rsid w:val="007821C7"/>
    <w:rsid w:val="007829BA"/>
    <w:rsid w:val="00782EB7"/>
    <w:rsid w:val="00785008"/>
    <w:rsid w:val="00786D10"/>
    <w:rsid w:val="00791382"/>
    <w:rsid w:val="00793430"/>
    <w:rsid w:val="007936F2"/>
    <w:rsid w:val="0079397B"/>
    <w:rsid w:val="00794A69"/>
    <w:rsid w:val="00794D5D"/>
    <w:rsid w:val="007973A9"/>
    <w:rsid w:val="007976BC"/>
    <w:rsid w:val="007976CF"/>
    <w:rsid w:val="007A10A7"/>
    <w:rsid w:val="007A11B2"/>
    <w:rsid w:val="007A23DA"/>
    <w:rsid w:val="007A3DA2"/>
    <w:rsid w:val="007A4022"/>
    <w:rsid w:val="007A44AA"/>
    <w:rsid w:val="007A4592"/>
    <w:rsid w:val="007A46B2"/>
    <w:rsid w:val="007A5F0B"/>
    <w:rsid w:val="007A79BC"/>
    <w:rsid w:val="007B0397"/>
    <w:rsid w:val="007B10B3"/>
    <w:rsid w:val="007B1591"/>
    <w:rsid w:val="007B1C8A"/>
    <w:rsid w:val="007B2042"/>
    <w:rsid w:val="007B540D"/>
    <w:rsid w:val="007B6392"/>
    <w:rsid w:val="007B67A6"/>
    <w:rsid w:val="007B7C89"/>
    <w:rsid w:val="007C0346"/>
    <w:rsid w:val="007C13A1"/>
    <w:rsid w:val="007C17FF"/>
    <w:rsid w:val="007C1878"/>
    <w:rsid w:val="007C333A"/>
    <w:rsid w:val="007C4DFD"/>
    <w:rsid w:val="007C5ABC"/>
    <w:rsid w:val="007C6883"/>
    <w:rsid w:val="007C6AD0"/>
    <w:rsid w:val="007C7DE2"/>
    <w:rsid w:val="007C7F79"/>
    <w:rsid w:val="007D00A0"/>
    <w:rsid w:val="007D058C"/>
    <w:rsid w:val="007D0EAE"/>
    <w:rsid w:val="007D1937"/>
    <w:rsid w:val="007D1C36"/>
    <w:rsid w:val="007D2E95"/>
    <w:rsid w:val="007D3174"/>
    <w:rsid w:val="007D40E3"/>
    <w:rsid w:val="007D4200"/>
    <w:rsid w:val="007D4D1A"/>
    <w:rsid w:val="007D5A5C"/>
    <w:rsid w:val="007D776C"/>
    <w:rsid w:val="007E0772"/>
    <w:rsid w:val="007E0D11"/>
    <w:rsid w:val="007E1869"/>
    <w:rsid w:val="007E34B4"/>
    <w:rsid w:val="007E3664"/>
    <w:rsid w:val="007E4127"/>
    <w:rsid w:val="007E5E78"/>
    <w:rsid w:val="007E6071"/>
    <w:rsid w:val="007E620F"/>
    <w:rsid w:val="007E65A4"/>
    <w:rsid w:val="007E6BD4"/>
    <w:rsid w:val="007E6D68"/>
    <w:rsid w:val="007E72CE"/>
    <w:rsid w:val="007E76AA"/>
    <w:rsid w:val="007E78CD"/>
    <w:rsid w:val="007E7CD9"/>
    <w:rsid w:val="007E7E6C"/>
    <w:rsid w:val="007F032C"/>
    <w:rsid w:val="007F03A0"/>
    <w:rsid w:val="007F1682"/>
    <w:rsid w:val="007F3749"/>
    <w:rsid w:val="007F49E9"/>
    <w:rsid w:val="007F4C80"/>
    <w:rsid w:val="007F68E4"/>
    <w:rsid w:val="007F75A0"/>
    <w:rsid w:val="00800118"/>
    <w:rsid w:val="00800140"/>
    <w:rsid w:val="0080027B"/>
    <w:rsid w:val="00800E31"/>
    <w:rsid w:val="00801F4F"/>
    <w:rsid w:val="00803BA4"/>
    <w:rsid w:val="008079ED"/>
    <w:rsid w:val="0081014C"/>
    <w:rsid w:val="00811046"/>
    <w:rsid w:val="00812DCC"/>
    <w:rsid w:val="00812E65"/>
    <w:rsid w:val="008139DA"/>
    <w:rsid w:val="00813A14"/>
    <w:rsid w:val="00814445"/>
    <w:rsid w:val="00814B52"/>
    <w:rsid w:val="008151E1"/>
    <w:rsid w:val="008152DA"/>
    <w:rsid w:val="008156C6"/>
    <w:rsid w:val="008207FB"/>
    <w:rsid w:val="00820B6F"/>
    <w:rsid w:val="0082161C"/>
    <w:rsid w:val="00821AF6"/>
    <w:rsid w:val="00822A20"/>
    <w:rsid w:val="00822A72"/>
    <w:rsid w:val="0082366C"/>
    <w:rsid w:val="0082419F"/>
    <w:rsid w:val="00825390"/>
    <w:rsid w:val="00830884"/>
    <w:rsid w:val="00830BFD"/>
    <w:rsid w:val="00830FC5"/>
    <w:rsid w:val="00832D4A"/>
    <w:rsid w:val="00832F23"/>
    <w:rsid w:val="0083429D"/>
    <w:rsid w:val="00834385"/>
    <w:rsid w:val="008345CD"/>
    <w:rsid w:val="0083494B"/>
    <w:rsid w:val="00835071"/>
    <w:rsid w:val="0083536C"/>
    <w:rsid w:val="0083555F"/>
    <w:rsid w:val="00835C94"/>
    <w:rsid w:val="0083622F"/>
    <w:rsid w:val="00836AF4"/>
    <w:rsid w:val="00836B97"/>
    <w:rsid w:val="0084076A"/>
    <w:rsid w:val="008407D1"/>
    <w:rsid w:val="0084157B"/>
    <w:rsid w:val="00841E33"/>
    <w:rsid w:val="00841FF8"/>
    <w:rsid w:val="00842164"/>
    <w:rsid w:val="00842879"/>
    <w:rsid w:val="00843A88"/>
    <w:rsid w:val="00843EF2"/>
    <w:rsid w:val="00845444"/>
    <w:rsid w:val="00845E5E"/>
    <w:rsid w:val="008466FC"/>
    <w:rsid w:val="00846DC3"/>
    <w:rsid w:val="00850198"/>
    <w:rsid w:val="00850958"/>
    <w:rsid w:val="00850DBE"/>
    <w:rsid w:val="00852C76"/>
    <w:rsid w:val="00853755"/>
    <w:rsid w:val="00855130"/>
    <w:rsid w:val="00857BA8"/>
    <w:rsid w:val="008603A2"/>
    <w:rsid w:val="00861471"/>
    <w:rsid w:val="00863C39"/>
    <w:rsid w:val="008648B9"/>
    <w:rsid w:val="00864B1C"/>
    <w:rsid w:val="008655D7"/>
    <w:rsid w:val="00865726"/>
    <w:rsid w:val="00865750"/>
    <w:rsid w:val="0086656A"/>
    <w:rsid w:val="00866B1C"/>
    <w:rsid w:val="00866CB1"/>
    <w:rsid w:val="00871806"/>
    <w:rsid w:val="00871B59"/>
    <w:rsid w:val="00872DFB"/>
    <w:rsid w:val="00873098"/>
    <w:rsid w:val="00873AF3"/>
    <w:rsid w:val="0087406E"/>
    <w:rsid w:val="00874FB1"/>
    <w:rsid w:val="0087530C"/>
    <w:rsid w:val="00875677"/>
    <w:rsid w:val="00875DF2"/>
    <w:rsid w:val="00875FF4"/>
    <w:rsid w:val="00876072"/>
    <w:rsid w:val="00877095"/>
    <w:rsid w:val="00880966"/>
    <w:rsid w:val="00880AFE"/>
    <w:rsid w:val="008818F1"/>
    <w:rsid w:val="00881C73"/>
    <w:rsid w:val="00882C72"/>
    <w:rsid w:val="0088541F"/>
    <w:rsid w:val="008861D1"/>
    <w:rsid w:val="008861EB"/>
    <w:rsid w:val="008865B3"/>
    <w:rsid w:val="00887090"/>
    <w:rsid w:val="00887677"/>
    <w:rsid w:val="008917AD"/>
    <w:rsid w:val="008921BA"/>
    <w:rsid w:val="00892B16"/>
    <w:rsid w:val="00893312"/>
    <w:rsid w:val="008939F1"/>
    <w:rsid w:val="00893AC6"/>
    <w:rsid w:val="00894D37"/>
    <w:rsid w:val="00894D6C"/>
    <w:rsid w:val="008956F8"/>
    <w:rsid w:val="00895CB2"/>
    <w:rsid w:val="00896EDC"/>
    <w:rsid w:val="008978C0"/>
    <w:rsid w:val="00897AC0"/>
    <w:rsid w:val="008A123D"/>
    <w:rsid w:val="008A1C24"/>
    <w:rsid w:val="008A1CE6"/>
    <w:rsid w:val="008A27B5"/>
    <w:rsid w:val="008A37B4"/>
    <w:rsid w:val="008A4110"/>
    <w:rsid w:val="008A7000"/>
    <w:rsid w:val="008B0088"/>
    <w:rsid w:val="008B0586"/>
    <w:rsid w:val="008B0D3B"/>
    <w:rsid w:val="008B1927"/>
    <w:rsid w:val="008B1FD8"/>
    <w:rsid w:val="008B33FE"/>
    <w:rsid w:val="008B3827"/>
    <w:rsid w:val="008B3CEF"/>
    <w:rsid w:val="008B4163"/>
    <w:rsid w:val="008B4F45"/>
    <w:rsid w:val="008B5B22"/>
    <w:rsid w:val="008B5E3A"/>
    <w:rsid w:val="008C0EDF"/>
    <w:rsid w:val="008C13A0"/>
    <w:rsid w:val="008C1ABE"/>
    <w:rsid w:val="008C2572"/>
    <w:rsid w:val="008C5682"/>
    <w:rsid w:val="008C59AF"/>
    <w:rsid w:val="008C5D9C"/>
    <w:rsid w:val="008C5E08"/>
    <w:rsid w:val="008C6208"/>
    <w:rsid w:val="008C746E"/>
    <w:rsid w:val="008C771D"/>
    <w:rsid w:val="008D278B"/>
    <w:rsid w:val="008D430A"/>
    <w:rsid w:val="008D4903"/>
    <w:rsid w:val="008D50B2"/>
    <w:rsid w:val="008D5922"/>
    <w:rsid w:val="008D73C0"/>
    <w:rsid w:val="008D7E73"/>
    <w:rsid w:val="008E022D"/>
    <w:rsid w:val="008E0346"/>
    <w:rsid w:val="008E12B9"/>
    <w:rsid w:val="008E2647"/>
    <w:rsid w:val="008E2B4F"/>
    <w:rsid w:val="008E30F6"/>
    <w:rsid w:val="008E3FAD"/>
    <w:rsid w:val="008E4AF7"/>
    <w:rsid w:val="008E4F26"/>
    <w:rsid w:val="008E5632"/>
    <w:rsid w:val="008E5A8F"/>
    <w:rsid w:val="008E5BD2"/>
    <w:rsid w:val="008E5D8C"/>
    <w:rsid w:val="008E6023"/>
    <w:rsid w:val="008E7C31"/>
    <w:rsid w:val="008F0990"/>
    <w:rsid w:val="008F1F27"/>
    <w:rsid w:val="008F2020"/>
    <w:rsid w:val="008F3BC4"/>
    <w:rsid w:val="008F43FF"/>
    <w:rsid w:val="008F5E4B"/>
    <w:rsid w:val="008F6208"/>
    <w:rsid w:val="008F74D2"/>
    <w:rsid w:val="008F7C2D"/>
    <w:rsid w:val="00903A19"/>
    <w:rsid w:val="00904AB5"/>
    <w:rsid w:val="00904D72"/>
    <w:rsid w:val="00905E04"/>
    <w:rsid w:val="00905E12"/>
    <w:rsid w:val="00906A7D"/>
    <w:rsid w:val="009105DA"/>
    <w:rsid w:val="009106E9"/>
    <w:rsid w:val="009137CF"/>
    <w:rsid w:val="00914EE4"/>
    <w:rsid w:val="00915FF6"/>
    <w:rsid w:val="0091612F"/>
    <w:rsid w:val="00916C85"/>
    <w:rsid w:val="00916DB1"/>
    <w:rsid w:val="00916DBD"/>
    <w:rsid w:val="00916DD9"/>
    <w:rsid w:val="00917D65"/>
    <w:rsid w:val="00917D78"/>
    <w:rsid w:val="00922492"/>
    <w:rsid w:val="009231BA"/>
    <w:rsid w:val="00923468"/>
    <w:rsid w:val="00923E60"/>
    <w:rsid w:val="009269A4"/>
    <w:rsid w:val="00926A8E"/>
    <w:rsid w:val="00926B23"/>
    <w:rsid w:val="00926C8C"/>
    <w:rsid w:val="0092738C"/>
    <w:rsid w:val="00927847"/>
    <w:rsid w:val="00932796"/>
    <w:rsid w:val="00933A1E"/>
    <w:rsid w:val="0093458F"/>
    <w:rsid w:val="00934A55"/>
    <w:rsid w:val="009357AE"/>
    <w:rsid w:val="00936803"/>
    <w:rsid w:val="00936FDB"/>
    <w:rsid w:val="009379E6"/>
    <w:rsid w:val="00937A21"/>
    <w:rsid w:val="00937FB7"/>
    <w:rsid w:val="009406AA"/>
    <w:rsid w:val="0094225A"/>
    <w:rsid w:val="00942446"/>
    <w:rsid w:val="00942D03"/>
    <w:rsid w:val="00943307"/>
    <w:rsid w:val="00943480"/>
    <w:rsid w:val="00943F7B"/>
    <w:rsid w:val="00945DED"/>
    <w:rsid w:val="0095075B"/>
    <w:rsid w:val="0095160D"/>
    <w:rsid w:val="00953148"/>
    <w:rsid w:val="0095332E"/>
    <w:rsid w:val="00953AEB"/>
    <w:rsid w:val="00953D5E"/>
    <w:rsid w:val="0095420B"/>
    <w:rsid w:val="00955AE0"/>
    <w:rsid w:val="00955D8C"/>
    <w:rsid w:val="00955E27"/>
    <w:rsid w:val="00956EB4"/>
    <w:rsid w:val="009570B6"/>
    <w:rsid w:val="009571C5"/>
    <w:rsid w:val="009574EA"/>
    <w:rsid w:val="0096062D"/>
    <w:rsid w:val="009612B3"/>
    <w:rsid w:val="00962A50"/>
    <w:rsid w:val="009643D7"/>
    <w:rsid w:val="00964F51"/>
    <w:rsid w:val="0096555A"/>
    <w:rsid w:val="0096568D"/>
    <w:rsid w:val="00965FA0"/>
    <w:rsid w:val="00966572"/>
    <w:rsid w:val="00967304"/>
    <w:rsid w:val="0096789A"/>
    <w:rsid w:val="00970DFC"/>
    <w:rsid w:val="009717AC"/>
    <w:rsid w:val="00972168"/>
    <w:rsid w:val="0097362C"/>
    <w:rsid w:val="00973C24"/>
    <w:rsid w:val="00976189"/>
    <w:rsid w:val="00976336"/>
    <w:rsid w:val="00976F10"/>
    <w:rsid w:val="009776BC"/>
    <w:rsid w:val="00977AB2"/>
    <w:rsid w:val="00980ACA"/>
    <w:rsid w:val="00980FD7"/>
    <w:rsid w:val="00981376"/>
    <w:rsid w:val="00981687"/>
    <w:rsid w:val="009818A0"/>
    <w:rsid w:val="009820D2"/>
    <w:rsid w:val="0098293A"/>
    <w:rsid w:val="00982AB1"/>
    <w:rsid w:val="00984CD2"/>
    <w:rsid w:val="009865D8"/>
    <w:rsid w:val="009865EC"/>
    <w:rsid w:val="0098744A"/>
    <w:rsid w:val="00987AB3"/>
    <w:rsid w:val="00990300"/>
    <w:rsid w:val="00991083"/>
    <w:rsid w:val="00991E00"/>
    <w:rsid w:val="009931D3"/>
    <w:rsid w:val="00993C21"/>
    <w:rsid w:val="0099406E"/>
    <w:rsid w:val="0099419B"/>
    <w:rsid w:val="00995379"/>
    <w:rsid w:val="0099620C"/>
    <w:rsid w:val="009969A9"/>
    <w:rsid w:val="009969EA"/>
    <w:rsid w:val="009A018A"/>
    <w:rsid w:val="009A0EF8"/>
    <w:rsid w:val="009A1099"/>
    <w:rsid w:val="009A2EDB"/>
    <w:rsid w:val="009A2FB8"/>
    <w:rsid w:val="009A3969"/>
    <w:rsid w:val="009A413E"/>
    <w:rsid w:val="009A4606"/>
    <w:rsid w:val="009A5E45"/>
    <w:rsid w:val="009A70DD"/>
    <w:rsid w:val="009A7C74"/>
    <w:rsid w:val="009B081B"/>
    <w:rsid w:val="009B0CC1"/>
    <w:rsid w:val="009B1E14"/>
    <w:rsid w:val="009B2482"/>
    <w:rsid w:val="009B2E26"/>
    <w:rsid w:val="009B43DE"/>
    <w:rsid w:val="009B476A"/>
    <w:rsid w:val="009B72F7"/>
    <w:rsid w:val="009B76A2"/>
    <w:rsid w:val="009B7A85"/>
    <w:rsid w:val="009B7AE1"/>
    <w:rsid w:val="009C1890"/>
    <w:rsid w:val="009C1C5F"/>
    <w:rsid w:val="009C2542"/>
    <w:rsid w:val="009C2629"/>
    <w:rsid w:val="009C3492"/>
    <w:rsid w:val="009C3D93"/>
    <w:rsid w:val="009C4C22"/>
    <w:rsid w:val="009C5A54"/>
    <w:rsid w:val="009C6D75"/>
    <w:rsid w:val="009C7693"/>
    <w:rsid w:val="009D0ABB"/>
    <w:rsid w:val="009D16F6"/>
    <w:rsid w:val="009D2893"/>
    <w:rsid w:val="009D28CA"/>
    <w:rsid w:val="009D29C1"/>
    <w:rsid w:val="009D385F"/>
    <w:rsid w:val="009D5CED"/>
    <w:rsid w:val="009E1490"/>
    <w:rsid w:val="009E3983"/>
    <w:rsid w:val="009E5C96"/>
    <w:rsid w:val="009E6304"/>
    <w:rsid w:val="009E708F"/>
    <w:rsid w:val="009E7278"/>
    <w:rsid w:val="009E7409"/>
    <w:rsid w:val="009E74B6"/>
    <w:rsid w:val="009F02AA"/>
    <w:rsid w:val="009F1856"/>
    <w:rsid w:val="009F1C3D"/>
    <w:rsid w:val="009F2B06"/>
    <w:rsid w:val="009F34A1"/>
    <w:rsid w:val="009F3BB2"/>
    <w:rsid w:val="009F5156"/>
    <w:rsid w:val="009F5634"/>
    <w:rsid w:val="009F5C4C"/>
    <w:rsid w:val="009F5CB9"/>
    <w:rsid w:val="009F64A4"/>
    <w:rsid w:val="009F6D7E"/>
    <w:rsid w:val="009F7235"/>
    <w:rsid w:val="009F7645"/>
    <w:rsid w:val="00A00493"/>
    <w:rsid w:val="00A012C6"/>
    <w:rsid w:val="00A0328F"/>
    <w:rsid w:val="00A05114"/>
    <w:rsid w:val="00A0624B"/>
    <w:rsid w:val="00A06D47"/>
    <w:rsid w:val="00A0733C"/>
    <w:rsid w:val="00A07D0A"/>
    <w:rsid w:val="00A107FB"/>
    <w:rsid w:val="00A11401"/>
    <w:rsid w:val="00A11CD9"/>
    <w:rsid w:val="00A128C2"/>
    <w:rsid w:val="00A13F81"/>
    <w:rsid w:val="00A14A43"/>
    <w:rsid w:val="00A14FBA"/>
    <w:rsid w:val="00A15385"/>
    <w:rsid w:val="00A158FA"/>
    <w:rsid w:val="00A15C06"/>
    <w:rsid w:val="00A16D70"/>
    <w:rsid w:val="00A206F5"/>
    <w:rsid w:val="00A20CD8"/>
    <w:rsid w:val="00A22340"/>
    <w:rsid w:val="00A23513"/>
    <w:rsid w:val="00A24F8A"/>
    <w:rsid w:val="00A24F99"/>
    <w:rsid w:val="00A252EA"/>
    <w:rsid w:val="00A25BF3"/>
    <w:rsid w:val="00A2611C"/>
    <w:rsid w:val="00A275D0"/>
    <w:rsid w:val="00A27CBE"/>
    <w:rsid w:val="00A30342"/>
    <w:rsid w:val="00A30993"/>
    <w:rsid w:val="00A31155"/>
    <w:rsid w:val="00A31660"/>
    <w:rsid w:val="00A31FC0"/>
    <w:rsid w:val="00A32A97"/>
    <w:rsid w:val="00A3358D"/>
    <w:rsid w:val="00A33C58"/>
    <w:rsid w:val="00A33E31"/>
    <w:rsid w:val="00A33FF4"/>
    <w:rsid w:val="00A34865"/>
    <w:rsid w:val="00A34BA7"/>
    <w:rsid w:val="00A34F77"/>
    <w:rsid w:val="00A360EE"/>
    <w:rsid w:val="00A3657F"/>
    <w:rsid w:val="00A36C81"/>
    <w:rsid w:val="00A36DA4"/>
    <w:rsid w:val="00A36EF8"/>
    <w:rsid w:val="00A36F0C"/>
    <w:rsid w:val="00A37233"/>
    <w:rsid w:val="00A37BC8"/>
    <w:rsid w:val="00A426CA"/>
    <w:rsid w:val="00A43F00"/>
    <w:rsid w:val="00A45490"/>
    <w:rsid w:val="00A45527"/>
    <w:rsid w:val="00A45D4E"/>
    <w:rsid w:val="00A472C7"/>
    <w:rsid w:val="00A47A61"/>
    <w:rsid w:val="00A47F1A"/>
    <w:rsid w:val="00A509F3"/>
    <w:rsid w:val="00A5172E"/>
    <w:rsid w:val="00A51A17"/>
    <w:rsid w:val="00A5208B"/>
    <w:rsid w:val="00A52A92"/>
    <w:rsid w:val="00A52FAE"/>
    <w:rsid w:val="00A538EA"/>
    <w:rsid w:val="00A54600"/>
    <w:rsid w:val="00A55461"/>
    <w:rsid w:val="00A56787"/>
    <w:rsid w:val="00A57968"/>
    <w:rsid w:val="00A57CDC"/>
    <w:rsid w:val="00A60C79"/>
    <w:rsid w:val="00A612C4"/>
    <w:rsid w:val="00A61E85"/>
    <w:rsid w:val="00A61FDC"/>
    <w:rsid w:val="00A62B95"/>
    <w:rsid w:val="00A6427A"/>
    <w:rsid w:val="00A647AC"/>
    <w:rsid w:val="00A65065"/>
    <w:rsid w:val="00A6667A"/>
    <w:rsid w:val="00A66988"/>
    <w:rsid w:val="00A6719B"/>
    <w:rsid w:val="00A678F5"/>
    <w:rsid w:val="00A700AE"/>
    <w:rsid w:val="00A700C9"/>
    <w:rsid w:val="00A71878"/>
    <w:rsid w:val="00A72138"/>
    <w:rsid w:val="00A72A74"/>
    <w:rsid w:val="00A74747"/>
    <w:rsid w:val="00A7481A"/>
    <w:rsid w:val="00A7656E"/>
    <w:rsid w:val="00A77783"/>
    <w:rsid w:val="00A80218"/>
    <w:rsid w:val="00A81B9F"/>
    <w:rsid w:val="00A82724"/>
    <w:rsid w:val="00A84825"/>
    <w:rsid w:val="00A84CE9"/>
    <w:rsid w:val="00A85F47"/>
    <w:rsid w:val="00A87073"/>
    <w:rsid w:val="00A90A14"/>
    <w:rsid w:val="00A91F8C"/>
    <w:rsid w:val="00A93E54"/>
    <w:rsid w:val="00A94F9E"/>
    <w:rsid w:val="00A96C16"/>
    <w:rsid w:val="00A96F6E"/>
    <w:rsid w:val="00A9782A"/>
    <w:rsid w:val="00A97D31"/>
    <w:rsid w:val="00AA00BB"/>
    <w:rsid w:val="00AA0246"/>
    <w:rsid w:val="00AA09E2"/>
    <w:rsid w:val="00AA1291"/>
    <w:rsid w:val="00AA3C03"/>
    <w:rsid w:val="00AA42C0"/>
    <w:rsid w:val="00AA6167"/>
    <w:rsid w:val="00AA6C4C"/>
    <w:rsid w:val="00AA7898"/>
    <w:rsid w:val="00AB03C4"/>
    <w:rsid w:val="00AB1D53"/>
    <w:rsid w:val="00AB213B"/>
    <w:rsid w:val="00AB2769"/>
    <w:rsid w:val="00AB58F7"/>
    <w:rsid w:val="00AB5E02"/>
    <w:rsid w:val="00AB6B65"/>
    <w:rsid w:val="00AB7520"/>
    <w:rsid w:val="00AC0C33"/>
    <w:rsid w:val="00AC10CB"/>
    <w:rsid w:val="00AC16C9"/>
    <w:rsid w:val="00AC170F"/>
    <w:rsid w:val="00AC197F"/>
    <w:rsid w:val="00AC41B8"/>
    <w:rsid w:val="00AC46B3"/>
    <w:rsid w:val="00AC4F29"/>
    <w:rsid w:val="00AC573F"/>
    <w:rsid w:val="00AC6782"/>
    <w:rsid w:val="00AC7DDE"/>
    <w:rsid w:val="00AC7E18"/>
    <w:rsid w:val="00AD03FF"/>
    <w:rsid w:val="00AD0D2E"/>
    <w:rsid w:val="00AD153E"/>
    <w:rsid w:val="00AD2397"/>
    <w:rsid w:val="00AD280B"/>
    <w:rsid w:val="00AD30F3"/>
    <w:rsid w:val="00AD3D39"/>
    <w:rsid w:val="00AD6401"/>
    <w:rsid w:val="00AD655A"/>
    <w:rsid w:val="00AD7BC1"/>
    <w:rsid w:val="00AD7E61"/>
    <w:rsid w:val="00AE3CBD"/>
    <w:rsid w:val="00AE47B7"/>
    <w:rsid w:val="00AE5C5A"/>
    <w:rsid w:val="00AE5C7C"/>
    <w:rsid w:val="00AE64B4"/>
    <w:rsid w:val="00AF08D6"/>
    <w:rsid w:val="00AF1CA1"/>
    <w:rsid w:val="00AF287D"/>
    <w:rsid w:val="00AF3629"/>
    <w:rsid w:val="00AF3D34"/>
    <w:rsid w:val="00AF41A7"/>
    <w:rsid w:val="00AF473A"/>
    <w:rsid w:val="00AF4F5A"/>
    <w:rsid w:val="00AF4FD9"/>
    <w:rsid w:val="00AF6088"/>
    <w:rsid w:val="00AF611D"/>
    <w:rsid w:val="00B01F57"/>
    <w:rsid w:val="00B02612"/>
    <w:rsid w:val="00B02C30"/>
    <w:rsid w:val="00B02DA2"/>
    <w:rsid w:val="00B0305C"/>
    <w:rsid w:val="00B043C9"/>
    <w:rsid w:val="00B06723"/>
    <w:rsid w:val="00B06FAE"/>
    <w:rsid w:val="00B0739F"/>
    <w:rsid w:val="00B1013A"/>
    <w:rsid w:val="00B11045"/>
    <w:rsid w:val="00B11623"/>
    <w:rsid w:val="00B11810"/>
    <w:rsid w:val="00B120E3"/>
    <w:rsid w:val="00B14113"/>
    <w:rsid w:val="00B145E5"/>
    <w:rsid w:val="00B1472B"/>
    <w:rsid w:val="00B14B32"/>
    <w:rsid w:val="00B1581C"/>
    <w:rsid w:val="00B15D3A"/>
    <w:rsid w:val="00B17366"/>
    <w:rsid w:val="00B21FAD"/>
    <w:rsid w:val="00B24497"/>
    <w:rsid w:val="00B26A28"/>
    <w:rsid w:val="00B27D6A"/>
    <w:rsid w:val="00B30320"/>
    <w:rsid w:val="00B304A3"/>
    <w:rsid w:val="00B30A17"/>
    <w:rsid w:val="00B30BF5"/>
    <w:rsid w:val="00B3145C"/>
    <w:rsid w:val="00B34EAD"/>
    <w:rsid w:val="00B35086"/>
    <w:rsid w:val="00B3575E"/>
    <w:rsid w:val="00B3707B"/>
    <w:rsid w:val="00B41274"/>
    <w:rsid w:val="00B41520"/>
    <w:rsid w:val="00B42049"/>
    <w:rsid w:val="00B438A1"/>
    <w:rsid w:val="00B4425B"/>
    <w:rsid w:val="00B445D1"/>
    <w:rsid w:val="00B4490E"/>
    <w:rsid w:val="00B44EF6"/>
    <w:rsid w:val="00B46B1D"/>
    <w:rsid w:val="00B46BF2"/>
    <w:rsid w:val="00B47B5F"/>
    <w:rsid w:val="00B47F02"/>
    <w:rsid w:val="00B508AC"/>
    <w:rsid w:val="00B51616"/>
    <w:rsid w:val="00B51956"/>
    <w:rsid w:val="00B51C8F"/>
    <w:rsid w:val="00B53D64"/>
    <w:rsid w:val="00B55D16"/>
    <w:rsid w:val="00B56589"/>
    <w:rsid w:val="00B568F5"/>
    <w:rsid w:val="00B56AC0"/>
    <w:rsid w:val="00B56C16"/>
    <w:rsid w:val="00B570E8"/>
    <w:rsid w:val="00B5741F"/>
    <w:rsid w:val="00B60465"/>
    <w:rsid w:val="00B6096C"/>
    <w:rsid w:val="00B61385"/>
    <w:rsid w:val="00B61585"/>
    <w:rsid w:val="00B61DCD"/>
    <w:rsid w:val="00B63349"/>
    <w:rsid w:val="00B63D16"/>
    <w:rsid w:val="00B64047"/>
    <w:rsid w:val="00B64D10"/>
    <w:rsid w:val="00B65BB9"/>
    <w:rsid w:val="00B67460"/>
    <w:rsid w:val="00B704D7"/>
    <w:rsid w:val="00B70F52"/>
    <w:rsid w:val="00B73437"/>
    <w:rsid w:val="00B7384B"/>
    <w:rsid w:val="00B73FD3"/>
    <w:rsid w:val="00B740B6"/>
    <w:rsid w:val="00B74655"/>
    <w:rsid w:val="00B752BE"/>
    <w:rsid w:val="00B763FC"/>
    <w:rsid w:val="00B80072"/>
    <w:rsid w:val="00B80E4B"/>
    <w:rsid w:val="00B81B20"/>
    <w:rsid w:val="00B81B4B"/>
    <w:rsid w:val="00B83504"/>
    <w:rsid w:val="00B846D9"/>
    <w:rsid w:val="00B852D3"/>
    <w:rsid w:val="00B85508"/>
    <w:rsid w:val="00B8592F"/>
    <w:rsid w:val="00B85BCF"/>
    <w:rsid w:val="00B862CE"/>
    <w:rsid w:val="00B86367"/>
    <w:rsid w:val="00B870FC"/>
    <w:rsid w:val="00B872FA"/>
    <w:rsid w:val="00B87718"/>
    <w:rsid w:val="00B87B8E"/>
    <w:rsid w:val="00B87CE2"/>
    <w:rsid w:val="00B900A6"/>
    <w:rsid w:val="00B90773"/>
    <w:rsid w:val="00B9212E"/>
    <w:rsid w:val="00B92E8E"/>
    <w:rsid w:val="00B936D6"/>
    <w:rsid w:val="00B93E20"/>
    <w:rsid w:val="00B94114"/>
    <w:rsid w:val="00B94893"/>
    <w:rsid w:val="00B949E4"/>
    <w:rsid w:val="00B95071"/>
    <w:rsid w:val="00B95979"/>
    <w:rsid w:val="00B95FD7"/>
    <w:rsid w:val="00B96123"/>
    <w:rsid w:val="00B961A1"/>
    <w:rsid w:val="00B96538"/>
    <w:rsid w:val="00B9704D"/>
    <w:rsid w:val="00B97396"/>
    <w:rsid w:val="00B975A2"/>
    <w:rsid w:val="00B97A1C"/>
    <w:rsid w:val="00BA2146"/>
    <w:rsid w:val="00BA2593"/>
    <w:rsid w:val="00BA3545"/>
    <w:rsid w:val="00BA3748"/>
    <w:rsid w:val="00BA3C38"/>
    <w:rsid w:val="00BA4DC1"/>
    <w:rsid w:val="00BA5C55"/>
    <w:rsid w:val="00BA607E"/>
    <w:rsid w:val="00BA60B4"/>
    <w:rsid w:val="00BA611F"/>
    <w:rsid w:val="00BA61F5"/>
    <w:rsid w:val="00BA6EC9"/>
    <w:rsid w:val="00BA7796"/>
    <w:rsid w:val="00BA7A69"/>
    <w:rsid w:val="00BB00F3"/>
    <w:rsid w:val="00BB047A"/>
    <w:rsid w:val="00BB0A99"/>
    <w:rsid w:val="00BB0B2D"/>
    <w:rsid w:val="00BB259D"/>
    <w:rsid w:val="00BB2C4B"/>
    <w:rsid w:val="00BB3A9F"/>
    <w:rsid w:val="00BB4611"/>
    <w:rsid w:val="00BC09E3"/>
    <w:rsid w:val="00BC1465"/>
    <w:rsid w:val="00BC2CAE"/>
    <w:rsid w:val="00BC3132"/>
    <w:rsid w:val="00BC344A"/>
    <w:rsid w:val="00BC3482"/>
    <w:rsid w:val="00BC3C10"/>
    <w:rsid w:val="00BC44EF"/>
    <w:rsid w:val="00BC6F6A"/>
    <w:rsid w:val="00BC7205"/>
    <w:rsid w:val="00BC76CD"/>
    <w:rsid w:val="00BD1477"/>
    <w:rsid w:val="00BD1D53"/>
    <w:rsid w:val="00BD2100"/>
    <w:rsid w:val="00BD2299"/>
    <w:rsid w:val="00BD4AFC"/>
    <w:rsid w:val="00BD4C66"/>
    <w:rsid w:val="00BD6732"/>
    <w:rsid w:val="00BD681B"/>
    <w:rsid w:val="00BE09F8"/>
    <w:rsid w:val="00BE10D8"/>
    <w:rsid w:val="00BE1A14"/>
    <w:rsid w:val="00BE242A"/>
    <w:rsid w:val="00BE2B72"/>
    <w:rsid w:val="00BE3DA3"/>
    <w:rsid w:val="00BE4724"/>
    <w:rsid w:val="00BE4EEA"/>
    <w:rsid w:val="00BE63BA"/>
    <w:rsid w:val="00BE6428"/>
    <w:rsid w:val="00BE7779"/>
    <w:rsid w:val="00BF068F"/>
    <w:rsid w:val="00BF1897"/>
    <w:rsid w:val="00BF1CD3"/>
    <w:rsid w:val="00BF40B1"/>
    <w:rsid w:val="00BF4D6A"/>
    <w:rsid w:val="00C008AD"/>
    <w:rsid w:val="00C00E9B"/>
    <w:rsid w:val="00C012AE"/>
    <w:rsid w:val="00C01BD6"/>
    <w:rsid w:val="00C02237"/>
    <w:rsid w:val="00C028DC"/>
    <w:rsid w:val="00C02A2C"/>
    <w:rsid w:val="00C02C49"/>
    <w:rsid w:val="00C02E6F"/>
    <w:rsid w:val="00C03C4B"/>
    <w:rsid w:val="00C03FE4"/>
    <w:rsid w:val="00C0604B"/>
    <w:rsid w:val="00C079F0"/>
    <w:rsid w:val="00C07A54"/>
    <w:rsid w:val="00C07D1D"/>
    <w:rsid w:val="00C10DBC"/>
    <w:rsid w:val="00C119CB"/>
    <w:rsid w:val="00C11EDA"/>
    <w:rsid w:val="00C12D40"/>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27DE5"/>
    <w:rsid w:val="00C3040D"/>
    <w:rsid w:val="00C30E96"/>
    <w:rsid w:val="00C31033"/>
    <w:rsid w:val="00C32A01"/>
    <w:rsid w:val="00C32C49"/>
    <w:rsid w:val="00C32CF1"/>
    <w:rsid w:val="00C32E8C"/>
    <w:rsid w:val="00C34F99"/>
    <w:rsid w:val="00C3557B"/>
    <w:rsid w:val="00C36FC2"/>
    <w:rsid w:val="00C37FF3"/>
    <w:rsid w:val="00C406E5"/>
    <w:rsid w:val="00C409CA"/>
    <w:rsid w:val="00C415E0"/>
    <w:rsid w:val="00C416B8"/>
    <w:rsid w:val="00C41881"/>
    <w:rsid w:val="00C41CF9"/>
    <w:rsid w:val="00C42491"/>
    <w:rsid w:val="00C429D6"/>
    <w:rsid w:val="00C43245"/>
    <w:rsid w:val="00C45C72"/>
    <w:rsid w:val="00C47308"/>
    <w:rsid w:val="00C47456"/>
    <w:rsid w:val="00C476F3"/>
    <w:rsid w:val="00C50BD0"/>
    <w:rsid w:val="00C51364"/>
    <w:rsid w:val="00C518CF"/>
    <w:rsid w:val="00C51B74"/>
    <w:rsid w:val="00C51C9A"/>
    <w:rsid w:val="00C524BD"/>
    <w:rsid w:val="00C52FF0"/>
    <w:rsid w:val="00C53208"/>
    <w:rsid w:val="00C533E3"/>
    <w:rsid w:val="00C53A4F"/>
    <w:rsid w:val="00C53EF8"/>
    <w:rsid w:val="00C5506B"/>
    <w:rsid w:val="00C5626F"/>
    <w:rsid w:val="00C56F96"/>
    <w:rsid w:val="00C57124"/>
    <w:rsid w:val="00C606B6"/>
    <w:rsid w:val="00C60737"/>
    <w:rsid w:val="00C61BBD"/>
    <w:rsid w:val="00C61DEF"/>
    <w:rsid w:val="00C621C6"/>
    <w:rsid w:val="00C63CB5"/>
    <w:rsid w:val="00C65291"/>
    <w:rsid w:val="00C65F8C"/>
    <w:rsid w:val="00C671D3"/>
    <w:rsid w:val="00C67893"/>
    <w:rsid w:val="00C67C31"/>
    <w:rsid w:val="00C705CA"/>
    <w:rsid w:val="00C71DD6"/>
    <w:rsid w:val="00C72085"/>
    <w:rsid w:val="00C72406"/>
    <w:rsid w:val="00C7367E"/>
    <w:rsid w:val="00C74E1A"/>
    <w:rsid w:val="00C75C06"/>
    <w:rsid w:val="00C7641F"/>
    <w:rsid w:val="00C7768B"/>
    <w:rsid w:val="00C80999"/>
    <w:rsid w:val="00C81007"/>
    <w:rsid w:val="00C8178D"/>
    <w:rsid w:val="00C826F3"/>
    <w:rsid w:val="00C82777"/>
    <w:rsid w:val="00C83188"/>
    <w:rsid w:val="00C83E67"/>
    <w:rsid w:val="00C8415E"/>
    <w:rsid w:val="00C8455F"/>
    <w:rsid w:val="00C845D6"/>
    <w:rsid w:val="00C85957"/>
    <w:rsid w:val="00C8654D"/>
    <w:rsid w:val="00C86A61"/>
    <w:rsid w:val="00C86EE4"/>
    <w:rsid w:val="00C87FD3"/>
    <w:rsid w:val="00C9041C"/>
    <w:rsid w:val="00C91683"/>
    <w:rsid w:val="00C920FD"/>
    <w:rsid w:val="00C92435"/>
    <w:rsid w:val="00C92975"/>
    <w:rsid w:val="00C93813"/>
    <w:rsid w:val="00C945EE"/>
    <w:rsid w:val="00C9525B"/>
    <w:rsid w:val="00C95586"/>
    <w:rsid w:val="00C95D88"/>
    <w:rsid w:val="00C95DBC"/>
    <w:rsid w:val="00C979D7"/>
    <w:rsid w:val="00CA0B3D"/>
    <w:rsid w:val="00CA113B"/>
    <w:rsid w:val="00CA2209"/>
    <w:rsid w:val="00CA2559"/>
    <w:rsid w:val="00CA2704"/>
    <w:rsid w:val="00CA27CB"/>
    <w:rsid w:val="00CA284B"/>
    <w:rsid w:val="00CA3580"/>
    <w:rsid w:val="00CA3A1A"/>
    <w:rsid w:val="00CA3B36"/>
    <w:rsid w:val="00CA444F"/>
    <w:rsid w:val="00CA45E1"/>
    <w:rsid w:val="00CA469C"/>
    <w:rsid w:val="00CA54F6"/>
    <w:rsid w:val="00CA5983"/>
    <w:rsid w:val="00CA5F6E"/>
    <w:rsid w:val="00CA60E0"/>
    <w:rsid w:val="00CA6110"/>
    <w:rsid w:val="00CA704E"/>
    <w:rsid w:val="00CA7A1D"/>
    <w:rsid w:val="00CB0F56"/>
    <w:rsid w:val="00CB12F6"/>
    <w:rsid w:val="00CB1B78"/>
    <w:rsid w:val="00CB1CAC"/>
    <w:rsid w:val="00CB3C8F"/>
    <w:rsid w:val="00CB5195"/>
    <w:rsid w:val="00CB6160"/>
    <w:rsid w:val="00CB64F4"/>
    <w:rsid w:val="00CC004B"/>
    <w:rsid w:val="00CC011B"/>
    <w:rsid w:val="00CC1EB4"/>
    <w:rsid w:val="00CC4B2B"/>
    <w:rsid w:val="00CC575A"/>
    <w:rsid w:val="00CC597C"/>
    <w:rsid w:val="00CC5B25"/>
    <w:rsid w:val="00CC60DC"/>
    <w:rsid w:val="00CC64E0"/>
    <w:rsid w:val="00CC6543"/>
    <w:rsid w:val="00CC660E"/>
    <w:rsid w:val="00CC661F"/>
    <w:rsid w:val="00CC6E69"/>
    <w:rsid w:val="00CC754D"/>
    <w:rsid w:val="00CC777D"/>
    <w:rsid w:val="00CC7C18"/>
    <w:rsid w:val="00CD130B"/>
    <w:rsid w:val="00CD184C"/>
    <w:rsid w:val="00CD254C"/>
    <w:rsid w:val="00CD3E4E"/>
    <w:rsid w:val="00CD4057"/>
    <w:rsid w:val="00CD4626"/>
    <w:rsid w:val="00CD4DD9"/>
    <w:rsid w:val="00CD4E70"/>
    <w:rsid w:val="00CD5C5B"/>
    <w:rsid w:val="00CD5DA8"/>
    <w:rsid w:val="00CD651B"/>
    <w:rsid w:val="00CD658F"/>
    <w:rsid w:val="00CD68A0"/>
    <w:rsid w:val="00CD6B6B"/>
    <w:rsid w:val="00CD70E7"/>
    <w:rsid w:val="00CD7257"/>
    <w:rsid w:val="00CD7C9E"/>
    <w:rsid w:val="00CE02AC"/>
    <w:rsid w:val="00CE54F2"/>
    <w:rsid w:val="00CE62ED"/>
    <w:rsid w:val="00CE6B8A"/>
    <w:rsid w:val="00CE7738"/>
    <w:rsid w:val="00CE7858"/>
    <w:rsid w:val="00CF15B0"/>
    <w:rsid w:val="00CF3A17"/>
    <w:rsid w:val="00CF403D"/>
    <w:rsid w:val="00CF50EF"/>
    <w:rsid w:val="00CF6788"/>
    <w:rsid w:val="00CF77CA"/>
    <w:rsid w:val="00CF77D2"/>
    <w:rsid w:val="00CF7A5D"/>
    <w:rsid w:val="00D00BEE"/>
    <w:rsid w:val="00D02444"/>
    <w:rsid w:val="00D02632"/>
    <w:rsid w:val="00D02896"/>
    <w:rsid w:val="00D031E6"/>
    <w:rsid w:val="00D03CED"/>
    <w:rsid w:val="00D04529"/>
    <w:rsid w:val="00D04A70"/>
    <w:rsid w:val="00D05379"/>
    <w:rsid w:val="00D05A05"/>
    <w:rsid w:val="00D05C5C"/>
    <w:rsid w:val="00D0613F"/>
    <w:rsid w:val="00D063CA"/>
    <w:rsid w:val="00D10313"/>
    <w:rsid w:val="00D10841"/>
    <w:rsid w:val="00D10E3F"/>
    <w:rsid w:val="00D11025"/>
    <w:rsid w:val="00D110D6"/>
    <w:rsid w:val="00D119B3"/>
    <w:rsid w:val="00D11DD5"/>
    <w:rsid w:val="00D1269F"/>
    <w:rsid w:val="00D12F09"/>
    <w:rsid w:val="00D1329A"/>
    <w:rsid w:val="00D13509"/>
    <w:rsid w:val="00D137F1"/>
    <w:rsid w:val="00D139A4"/>
    <w:rsid w:val="00D13CA9"/>
    <w:rsid w:val="00D14591"/>
    <w:rsid w:val="00D16949"/>
    <w:rsid w:val="00D202E2"/>
    <w:rsid w:val="00D208F2"/>
    <w:rsid w:val="00D21675"/>
    <w:rsid w:val="00D21D30"/>
    <w:rsid w:val="00D22985"/>
    <w:rsid w:val="00D230D8"/>
    <w:rsid w:val="00D234A1"/>
    <w:rsid w:val="00D2396F"/>
    <w:rsid w:val="00D23B7A"/>
    <w:rsid w:val="00D24D08"/>
    <w:rsid w:val="00D305B7"/>
    <w:rsid w:val="00D30682"/>
    <w:rsid w:val="00D31911"/>
    <w:rsid w:val="00D32456"/>
    <w:rsid w:val="00D329B8"/>
    <w:rsid w:val="00D36622"/>
    <w:rsid w:val="00D36FE8"/>
    <w:rsid w:val="00D37B6F"/>
    <w:rsid w:val="00D40077"/>
    <w:rsid w:val="00D403A5"/>
    <w:rsid w:val="00D40778"/>
    <w:rsid w:val="00D412FA"/>
    <w:rsid w:val="00D415BD"/>
    <w:rsid w:val="00D41E85"/>
    <w:rsid w:val="00D42357"/>
    <w:rsid w:val="00D4241D"/>
    <w:rsid w:val="00D425AB"/>
    <w:rsid w:val="00D42D6A"/>
    <w:rsid w:val="00D43332"/>
    <w:rsid w:val="00D43EC5"/>
    <w:rsid w:val="00D45197"/>
    <w:rsid w:val="00D461C3"/>
    <w:rsid w:val="00D47531"/>
    <w:rsid w:val="00D5116B"/>
    <w:rsid w:val="00D52D6A"/>
    <w:rsid w:val="00D53265"/>
    <w:rsid w:val="00D539AB"/>
    <w:rsid w:val="00D54633"/>
    <w:rsid w:val="00D54AB2"/>
    <w:rsid w:val="00D55115"/>
    <w:rsid w:val="00D5531E"/>
    <w:rsid w:val="00D55602"/>
    <w:rsid w:val="00D55AC3"/>
    <w:rsid w:val="00D57A82"/>
    <w:rsid w:val="00D57F3D"/>
    <w:rsid w:val="00D6141F"/>
    <w:rsid w:val="00D61B47"/>
    <w:rsid w:val="00D62104"/>
    <w:rsid w:val="00D623FE"/>
    <w:rsid w:val="00D63683"/>
    <w:rsid w:val="00D63878"/>
    <w:rsid w:val="00D656C6"/>
    <w:rsid w:val="00D6617A"/>
    <w:rsid w:val="00D67538"/>
    <w:rsid w:val="00D6761C"/>
    <w:rsid w:val="00D67CB8"/>
    <w:rsid w:val="00D70AD9"/>
    <w:rsid w:val="00D71292"/>
    <w:rsid w:val="00D71669"/>
    <w:rsid w:val="00D71C76"/>
    <w:rsid w:val="00D72224"/>
    <w:rsid w:val="00D723C8"/>
    <w:rsid w:val="00D739F6"/>
    <w:rsid w:val="00D763FD"/>
    <w:rsid w:val="00D7749E"/>
    <w:rsid w:val="00D77F27"/>
    <w:rsid w:val="00D80F09"/>
    <w:rsid w:val="00D81F5E"/>
    <w:rsid w:val="00D82897"/>
    <w:rsid w:val="00D82B55"/>
    <w:rsid w:val="00D832BC"/>
    <w:rsid w:val="00D83A48"/>
    <w:rsid w:val="00D84151"/>
    <w:rsid w:val="00D856C2"/>
    <w:rsid w:val="00D860E5"/>
    <w:rsid w:val="00D86374"/>
    <w:rsid w:val="00D871E4"/>
    <w:rsid w:val="00D87799"/>
    <w:rsid w:val="00D901B7"/>
    <w:rsid w:val="00D91B59"/>
    <w:rsid w:val="00D920A0"/>
    <w:rsid w:val="00D932E6"/>
    <w:rsid w:val="00D93780"/>
    <w:rsid w:val="00D942CC"/>
    <w:rsid w:val="00D94444"/>
    <w:rsid w:val="00D94674"/>
    <w:rsid w:val="00D96451"/>
    <w:rsid w:val="00D96E63"/>
    <w:rsid w:val="00D96ED3"/>
    <w:rsid w:val="00D97FDB"/>
    <w:rsid w:val="00DA125D"/>
    <w:rsid w:val="00DA1901"/>
    <w:rsid w:val="00DA1E7F"/>
    <w:rsid w:val="00DA2745"/>
    <w:rsid w:val="00DA3F7B"/>
    <w:rsid w:val="00DA6260"/>
    <w:rsid w:val="00DA62B3"/>
    <w:rsid w:val="00DA6B40"/>
    <w:rsid w:val="00DA6D95"/>
    <w:rsid w:val="00DA73C4"/>
    <w:rsid w:val="00DB0455"/>
    <w:rsid w:val="00DB0576"/>
    <w:rsid w:val="00DB17B1"/>
    <w:rsid w:val="00DB1E9A"/>
    <w:rsid w:val="00DB20B2"/>
    <w:rsid w:val="00DB3413"/>
    <w:rsid w:val="00DB4CDD"/>
    <w:rsid w:val="00DB6903"/>
    <w:rsid w:val="00DB6928"/>
    <w:rsid w:val="00DB7428"/>
    <w:rsid w:val="00DC0A59"/>
    <w:rsid w:val="00DC128F"/>
    <w:rsid w:val="00DC1F24"/>
    <w:rsid w:val="00DC2286"/>
    <w:rsid w:val="00DC306F"/>
    <w:rsid w:val="00DC37BB"/>
    <w:rsid w:val="00DC4B9F"/>
    <w:rsid w:val="00DC519A"/>
    <w:rsid w:val="00DC534E"/>
    <w:rsid w:val="00DC569B"/>
    <w:rsid w:val="00DC5B0A"/>
    <w:rsid w:val="00DC5C84"/>
    <w:rsid w:val="00DC5E2A"/>
    <w:rsid w:val="00DC6295"/>
    <w:rsid w:val="00DD0582"/>
    <w:rsid w:val="00DD1CB1"/>
    <w:rsid w:val="00DD2991"/>
    <w:rsid w:val="00DD2FE0"/>
    <w:rsid w:val="00DD3215"/>
    <w:rsid w:val="00DD380F"/>
    <w:rsid w:val="00DD3E89"/>
    <w:rsid w:val="00DD4856"/>
    <w:rsid w:val="00DD6F26"/>
    <w:rsid w:val="00DD7357"/>
    <w:rsid w:val="00DD7AC4"/>
    <w:rsid w:val="00DD7AE1"/>
    <w:rsid w:val="00DD7E8C"/>
    <w:rsid w:val="00DE00E8"/>
    <w:rsid w:val="00DE0118"/>
    <w:rsid w:val="00DE058C"/>
    <w:rsid w:val="00DE11B5"/>
    <w:rsid w:val="00DE20E1"/>
    <w:rsid w:val="00DE2CDB"/>
    <w:rsid w:val="00DE2D8F"/>
    <w:rsid w:val="00DE357D"/>
    <w:rsid w:val="00DE3BE6"/>
    <w:rsid w:val="00DE43B2"/>
    <w:rsid w:val="00DE4C98"/>
    <w:rsid w:val="00DE5DD9"/>
    <w:rsid w:val="00DF0685"/>
    <w:rsid w:val="00DF0AF2"/>
    <w:rsid w:val="00DF0E91"/>
    <w:rsid w:val="00DF13EE"/>
    <w:rsid w:val="00DF2B06"/>
    <w:rsid w:val="00DF389D"/>
    <w:rsid w:val="00DF3FD2"/>
    <w:rsid w:val="00DF4C72"/>
    <w:rsid w:val="00DF5BA3"/>
    <w:rsid w:val="00DF6465"/>
    <w:rsid w:val="00DF666E"/>
    <w:rsid w:val="00E02E18"/>
    <w:rsid w:val="00E032F7"/>
    <w:rsid w:val="00E04AB1"/>
    <w:rsid w:val="00E0529A"/>
    <w:rsid w:val="00E05763"/>
    <w:rsid w:val="00E05B5E"/>
    <w:rsid w:val="00E11A71"/>
    <w:rsid w:val="00E136FA"/>
    <w:rsid w:val="00E1375A"/>
    <w:rsid w:val="00E1481A"/>
    <w:rsid w:val="00E162C7"/>
    <w:rsid w:val="00E1791B"/>
    <w:rsid w:val="00E20EE2"/>
    <w:rsid w:val="00E21BA4"/>
    <w:rsid w:val="00E22B84"/>
    <w:rsid w:val="00E22D7C"/>
    <w:rsid w:val="00E24054"/>
    <w:rsid w:val="00E2468E"/>
    <w:rsid w:val="00E250D0"/>
    <w:rsid w:val="00E253BA"/>
    <w:rsid w:val="00E25659"/>
    <w:rsid w:val="00E25E11"/>
    <w:rsid w:val="00E272D2"/>
    <w:rsid w:val="00E273E4"/>
    <w:rsid w:val="00E2794E"/>
    <w:rsid w:val="00E27A4C"/>
    <w:rsid w:val="00E27BD6"/>
    <w:rsid w:val="00E30E2D"/>
    <w:rsid w:val="00E34559"/>
    <w:rsid w:val="00E357D8"/>
    <w:rsid w:val="00E365B0"/>
    <w:rsid w:val="00E37192"/>
    <w:rsid w:val="00E3756C"/>
    <w:rsid w:val="00E375C9"/>
    <w:rsid w:val="00E37E09"/>
    <w:rsid w:val="00E40327"/>
    <w:rsid w:val="00E40743"/>
    <w:rsid w:val="00E422EB"/>
    <w:rsid w:val="00E431FC"/>
    <w:rsid w:val="00E433DC"/>
    <w:rsid w:val="00E43E5B"/>
    <w:rsid w:val="00E43F13"/>
    <w:rsid w:val="00E44601"/>
    <w:rsid w:val="00E4494A"/>
    <w:rsid w:val="00E44BFA"/>
    <w:rsid w:val="00E46A9C"/>
    <w:rsid w:val="00E46CCC"/>
    <w:rsid w:val="00E50236"/>
    <w:rsid w:val="00E50545"/>
    <w:rsid w:val="00E50A48"/>
    <w:rsid w:val="00E50B84"/>
    <w:rsid w:val="00E50BF8"/>
    <w:rsid w:val="00E525DB"/>
    <w:rsid w:val="00E52F6F"/>
    <w:rsid w:val="00E536F3"/>
    <w:rsid w:val="00E53EDB"/>
    <w:rsid w:val="00E542F8"/>
    <w:rsid w:val="00E5448D"/>
    <w:rsid w:val="00E54D7E"/>
    <w:rsid w:val="00E602D6"/>
    <w:rsid w:val="00E61415"/>
    <w:rsid w:val="00E61644"/>
    <w:rsid w:val="00E61696"/>
    <w:rsid w:val="00E6258B"/>
    <w:rsid w:val="00E6309F"/>
    <w:rsid w:val="00E63299"/>
    <w:rsid w:val="00E65C56"/>
    <w:rsid w:val="00E7026E"/>
    <w:rsid w:val="00E70639"/>
    <w:rsid w:val="00E7129E"/>
    <w:rsid w:val="00E71AFA"/>
    <w:rsid w:val="00E7368F"/>
    <w:rsid w:val="00E738FB"/>
    <w:rsid w:val="00E7394B"/>
    <w:rsid w:val="00E73D41"/>
    <w:rsid w:val="00E73D70"/>
    <w:rsid w:val="00E742B9"/>
    <w:rsid w:val="00E746BE"/>
    <w:rsid w:val="00E75C69"/>
    <w:rsid w:val="00E75F83"/>
    <w:rsid w:val="00E774B5"/>
    <w:rsid w:val="00E77970"/>
    <w:rsid w:val="00E8023D"/>
    <w:rsid w:val="00E80E78"/>
    <w:rsid w:val="00E82332"/>
    <w:rsid w:val="00E8233F"/>
    <w:rsid w:val="00E842DD"/>
    <w:rsid w:val="00E84F4B"/>
    <w:rsid w:val="00E84FF5"/>
    <w:rsid w:val="00E85D29"/>
    <w:rsid w:val="00E8651A"/>
    <w:rsid w:val="00E86FEF"/>
    <w:rsid w:val="00E92462"/>
    <w:rsid w:val="00E93F4D"/>
    <w:rsid w:val="00E957E2"/>
    <w:rsid w:val="00E95B1E"/>
    <w:rsid w:val="00E96119"/>
    <w:rsid w:val="00E96D6C"/>
    <w:rsid w:val="00E97E3D"/>
    <w:rsid w:val="00EA04F8"/>
    <w:rsid w:val="00EA0DEA"/>
    <w:rsid w:val="00EA12F1"/>
    <w:rsid w:val="00EA2371"/>
    <w:rsid w:val="00EA2B00"/>
    <w:rsid w:val="00EA2B5E"/>
    <w:rsid w:val="00EA2FD5"/>
    <w:rsid w:val="00EA3D75"/>
    <w:rsid w:val="00EA4716"/>
    <w:rsid w:val="00EA4776"/>
    <w:rsid w:val="00EA4AFF"/>
    <w:rsid w:val="00EA5E52"/>
    <w:rsid w:val="00EA6032"/>
    <w:rsid w:val="00EA66E8"/>
    <w:rsid w:val="00EA746E"/>
    <w:rsid w:val="00EA7CFC"/>
    <w:rsid w:val="00EB1283"/>
    <w:rsid w:val="00EB179E"/>
    <w:rsid w:val="00EB1CDC"/>
    <w:rsid w:val="00EB29CA"/>
    <w:rsid w:val="00EB2FFB"/>
    <w:rsid w:val="00EB56E0"/>
    <w:rsid w:val="00EB58DE"/>
    <w:rsid w:val="00EB5D08"/>
    <w:rsid w:val="00EB6110"/>
    <w:rsid w:val="00EB66B9"/>
    <w:rsid w:val="00EC18C4"/>
    <w:rsid w:val="00EC1A60"/>
    <w:rsid w:val="00EC2EF3"/>
    <w:rsid w:val="00EC45FC"/>
    <w:rsid w:val="00EC4BC1"/>
    <w:rsid w:val="00EC4F13"/>
    <w:rsid w:val="00EC4F66"/>
    <w:rsid w:val="00EC590B"/>
    <w:rsid w:val="00EC6224"/>
    <w:rsid w:val="00EC7808"/>
    <w:rsid w:val="00ED2D6C"/>
    <w:rsid w:val="00ED2E7D"/>
    <w:rsid w:val="00ED4568"/>
    <w:rsid w:val="00ED4664"/>
    <w:rsid w:val="00ED50F9"/>
    <w:rsid w:val="00ED5A7E"/>
    <w:rsid w:val="00ED5CEA"/>
    <w:rsid w:val="00ED6A80"/>
    <w:rsid w:val="00ED7AAD"/>
    <w:rsid w:val="00ED7CD4"/>
    <w:rsid w:val="00EE1FE6"/>
    <w:rsid w:val="00EE20E5"/>
    <w:rsid w:val="00EE4224"/>
    <w:rsid w:val="00EE44DD"/>
    <w:rsid w:val="00EE4DC8"/>
    <w:rsid w:val="00EE5641"/>
    <w:rsid w:val="00EE7364"/>
    <w:rsid w:val="00EE739B"/>
    <w:rsid w:val="00EE7EE4"/>
    <w:rsid w:val="00EE7FD5"/>
    <w:rsid w:val="00EF10B4"/>
    <w:rsid w:val="00EF1318"/>
    <w:rsid w:val="00EF2A5F"/>
    <w:rsid w:val="00EF3AC5"/>
    <w:rsid w:val="00EF43D6"/>
    <w:rsid w:val="00EF4507"/>
    <w:rsid w:val="00EF452D"/>
    <w:rsid w:val="00EF47B9"/>
    <w:rsid w:val="00EF678F"/>
    <w:rsid w:val="00EF7A43"/>
    <w:rsid w:val="00EF7AC3"/>
    <w:rsid w:val="00EF7EFE"/>
    <w:rsid w:val="00F00C49"/>
    <w:rsid w:val="00F022AB"/>
    <w:rsid w:val="00F03578"/>
    <w:rsid w:val="00F04EB9"/>
    <w:rsid w:val="00F05AD4"/>
    <w:rsid w:val="00F073E8"/>
    <w:rsid w:val="00F07619"/>
    <w:rsid w:val="00F0772F"/>
    <w:rsid w:val="00F10339"/>
    <w:rsid w:val="00F105C3"/>
    <w:rsid w:val="00F1140C"/>
    <w:rsid w:val="00F117E7"/>
    <w:rsid w:val="00F11DDB"/>
    <w:rsid w:val="00F122D1"/>
    <w:rsid w:val="00F12843"/>
    <w:rsid w:val="00F12C2E"/>
    <w:rsid w:val="00F13FB7"/>
    <w:rsid w:val="00F1498E"/>
    <w:rsid w:val="00F14C4A"/>
    <w:rsid w:val="00F14FCD"/>
    <w:rsid w:val="00F175E5"/>
    <w:rsid w:val="00F178DE"/>
    <w:rsid w:val="00F202C1"/>
    <w:rsid w:val="00F20B33"/>
    <w:rsid w:val="00F239E3"/>
    <w:rsid w:val="00F2504A"/>
    <w:rsid w:val="00F25D44"/>
    <w:rsid w:val="00F2632B"/>
    <w:rsid w:val="00F26DDD"/>
    <w:rsid w:val="00F311D3"/>
    <w:rsid w:val="00F31251"/>
    <w:rsid w:val="00F325D9"/>
    <w:rsid w:val="00F32BD8"/>
    <w:rsid w:val="00F341C4"/>
    <w:rsid w:val="00F35DED"/>
    <w:rsid w:val="00F3604C"/>
    <w:rsid w:val="00F361B3"/>
    <w:rsid w:val="00F366E2"/>
    <w:rsid w:val="00F374A1"/>
    <w:rsid w:val="00F42538"/>
    <w:rsid w:val="00F427D3"/>
    <w:rsid w:val="00F4350A"/>
    <w:rsid w:val="00F4414E"/>
    <w:rsid w:val="00F44BAA"/>
    <w:rsid w:val="00F45302"/>
    <w:rsid w:val="00F47B5D"/>
    <w:rsid w:val="00F47B6E"/>
    <w:rsid w:val="00F47E9F"/>
    <w:rsid w:val="00F506D2"/>
    <w:rsid w:val="00F509C2"/>
    <w:rsid w:val="00F50FA1"/>
    <w:rsid w:val="00F51C71"/>
    <w:rsid w:val="00F51E07"/>
    <w:rsid w:val="00F5246F"/>
    <w:rsid w:val="00F535F2"/>
    <w:rsid w:val="00F5455F"/>
    <w:rsid w:val="00F5558D"/>
    <w:rsid w:val="00F56206"/>
    <w:rsid w:val="00F56DF0"/>
    <w:rsid w:val="00F5702F"/>
    <w:rsid w:val="00F6038E"/>
    <w:rsid w:val="00F609A0"/>
    <w:rsid w:val="00F60E4F"/>
    <w:rsid w:val="00F61299"/>
    <w:rsid w:val="00F614E4"/>
    <w:rsid w:val="00F615B5"/>
    <w:rsid w:val="00F61B84"/>
    <w:rsid w:val="00F61D4D"/>
    <w:rsid w:val="00F62921"/>
    <w:rsid w:val="00F62AB1"/>
    <w:rsid w:val="00F62ABE"/>
    <w:rsid w:val="00F6371A"/>
    <w:rsid w:val="00F64F9E"/>
    <w:rsid w:val="00F65F60"/>
    <w:rsid w:val="00F660EE"/>
    <w:rsid w:val="00F67873"/>
    <w:rsid w:val="00F70A77"/>
    <w:rsid w:val="00F72A4A"/>
    <w:rsid w:val="00F73656"/>
    <w:rsid w:val="00F74255"/>
    <w:rsid w:val="00F75BA7"/>
    <w:rsid w:val="00F75BEF"/>
    <w:rsid w:val="00F76EC1"/>
    <w:rsid w:val="00F802A8"/>
    <w:rsid w:val="00F81371"/>
    <w:rsid w:val="00F81BBF"/>
    <w:rsid w:val="00F82132"/>
    <w:rsid w:val="00F82227"/>
    <w:rsid w:val="00F830A2"/>
    <w:rsid w:val="00F833B1"/>
    <w:rsid w:val="00F85229"/>
    <w:rsid w:val="00F86914"/>
    <w:rsid w:val="00F86C00"/>
    <w:rsid w:val="00F87545"/>
    <w:rsid w:val="00F91291"/>
    <w:rsid w:val="00F91995"/>
    <w:rsid w:val="00F920D9"/>
    <w:rsid w:val="00F929C3"/>
    <w:rsid w:val="00F93959"/>
    <w:rsid w:val="00F9399C"/>
    <w:rsid w:val="00F93C6A"/>
    <w:rsid w:val="00F93F08"/>
    <w:rsid w:val="00F942C0"/>
    <w:rsid w:val="00F9472D"/>
    <w:rsid w:val="00F948A9"/>
    <w:rsid w:val="00F96399"/>
    <w:rsid w:val="00F96815"/>
    <w:rsid w:val="00FA0B16"/>
    <w:rsid w:val="00FA0C2B"/>
    <w:rsid w:val="00FA1065"/>
    <w:rsid w:val="00FA204C"/>
    <w:rsid w:val="00FA2422"/>
    <w:rsid w:val="00FA35F9"/>
    <w:rsid w:val="00FA5519"/>
    <w:rsid w:val="00FA5B7A"/>
    <w:rsid w:val="00FA688D"/>
    <w:rsid w:val="00FA6C74"/>
    <w:rsid w:val="00FA77A7"/>
    <w:rsid w:val="00FB2459"/>
    <w:rsid w:val="00FB2A82"/>
    <w:rsid w:val="00FB32CA"/>
    <w:rsid w:val="00FB3CCB"/>
    <w:rsid w:val="00FB3D8C"/>
    <w:rsid w:val="00FB3DAC"/>
    <w:rsid w:val="00FB4B85"/>
    <w:rsid w:val="00FB797D"/>
    <w:rsid w:val="00FB79D7"/>
    <w:rsid w:val="00FC0178"/>
    <w:rsid w:val="00FC27A1"/>
    <w:rsid w:val="00FC2B90"/>
    <w:rsid w:val="00FC4EAE"/>
    <w:rsid w:val="00FC5284"/>
    <w:rsid w:val="00FC57F4"/>
    <w:rsid w:val="00FC58F8"/>
    <w:rsid w:val="00FC5AA3"/>
    <w:rsid w:val="00FC7317"/>
    <w:rsid w:val="00FC768E"/>
    <w:rsid w:val="00FD0C05"/>
    <w:rsid w:val="00FD0C42"/>
    <w:rsid w:val="00FD0E0F"/>
    <w:rsid w:val="00FD1C5B"/>
    <w:rsid w:val="00FD229D"/>
    <w:rsid w:val="00FD2352"/>
    <w:rsid w:val="00FD342F"/>
    <w:rsid w:val="00FD4954"/>
    <w:rsid w:val="00FD544B"/>
    <w:rsid w:val="00FD5D87"/>
    <w:rsid w:val="00FE08D9"/>
    <w:rsid w:val="00FE1A07"/>
    <w:rsid w:val="00FE1E52"/>
    <w:rsid w:val="00FE2E93"/>
    <w:rsid w:val="00FE3250"/>
    <w:rsid w:val="00FE42ED"/>
    <w:rsid w:val="00FE4694"/>
    <w:rsid w:val="00FE4802"/>
    <w:rsid w:val="00FE5907"/>
    <w:rsid w:val="00FE6D5D"/>
    <w:rsid w:val="00FE747F"/>
    <w:rsid w:val="00FE7568"/>
    <w:rsid w:val="00FF0C8A"/>
    <w:rsid w:val="00FF2380"/>
    <w:rsid w:val="00FF335B"/>
    <w:rsid w:val="00FF3540"/>
    <w:rsid w:val="00FF42CC"/>
    <w:rsid w:val="00FF53E1"/>
    <w:rsid w:val="00FF5818"/>
    <w:rsid w:val="00FF61D3"/>
    <w:rsid w:val="00FF61F5"/>
    <w:rsid w:val="00FF6751"/>
    <w:rsid w:val="00FF714F"/>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14:docId w14:val="6F0FD14F"/>
  <w15:chartTrackingRefBased/>
  <w15:docId w15:val="{13DA9DF1-97BE-4315-895C-67EAFD5E5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1C5B"/>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3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 w:type="character" w:customStyle="1" w:styleId="emoji">
    <w:name w:val="emoji"/>
    <w:basedOn w:val="DefaultParagraphFont"/>
    <w:rsid w:val="00BA4DC1"/>
  </w:style>
  <w:style w:type="character" w:customStyle="1" w:styleId="aranob">
    <w:name w:val="aranob"/>
    <w:basedOn w:val="DefaultParagraphFont"/>
    <w:rsid w:val="00C416B8"/>
  </w:style>
  <w:style w:type="character" w:customStyle="1" w:styleId="jpfdse">
    <w:name w:val="jpfdse"/>
    <w:basedOn w:val="DefaultParagraphFont"/>
    <w:rsid w:val="008B4F45"/>
  </w:style>
  <w:style w:type="paragraph" w:customStyle="1" w:styleId="msonormal0">
    <w:name w:val="msonormal"/>
    <w:basedOn w:val="Normal"/>
    <w:rsid w:val="00A012C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66">
    <w:name w:val="xl66"/>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A012C6"/>
    <w:pP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68">
    <w:name w:val="xl68"/>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69">
    <w:name w:val="xl6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0">
    <w:name w:val="xl70"/>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1">
    <w:name w:val="xl71"/>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2">
    <w:name w:val="xl72"/>
    <w:basedOn w:val="Normal"/>
    <w:rsid w:val="00A012C6"/>
    <w:pPr>
      <w:pBdr>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3">
    <w:name w:val="xl73"/>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4">
    <w:name w:val="xl74"/>
    <w:basedOn w:val="Normal"/>
    <w:rsid w:val="00A012C6"/>
    <w:pPr>
      <w:pBdr>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5">
    <w:name w:val="xl75"/>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6">
    <w:name w:val="xl76"/>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7">
    <w:name w:val="xl7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8">
    <w:name w:val="xl78"/>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79">
    <w:name w:val="xl79"/>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0">
    <w:name w:val="xl80"/>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1">
    <w:name w:val="xl81"/>
    <w:basedOn w:val="Normal"/>
    <w:rsid w:val="00A012C6"/>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82">
    <w:name w:val="xl82"/>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3">
    <w:name w:val="xl83"/>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4">
    <w:name w:val="xl84"/>
    <w:basedOn w:val="Normal"/>
    <w:rsid w:val="00A012C6"/>
    <w:pPr>
      <w:pBdr>
        <w:top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5">
    <w:name w:val="xl85"/>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86">
    <w:name w:val="xl86"/>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7">
    <w:name w:val="xl8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8">
    <w:name w:val="xl88"/>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9">
    <w:name w:val="xl8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sowmain">
    <w:name w:val="sow main"/>
    <w:basedOn w:val="Normal"/>
    <w:rsid w:val="004C15C4"/>
    <w:pPr>
      <w:spacing w:before="40" w:after="40" w:line="276" w:lineRule="auto"/>
    </w:pPr>
    <w:rPr>
      <w:rFonts w:ascii="Times New Roman" w:eastAsia="Verdana" w:hAnsi="Times New Roman" w:cs="Times New Roman"/>
      <w:color w:val="000000"/>
      <w:lang w:eastAsia="en-GB"/>
    </w:rPr>
  </w:style>
  <w:style w:type="character" w:customStyle="1" w:styleId="not-editable">
    <w:name w:val="not-editable"/>
    <w:basedOn w:val="DefaultParagraphFont"/>
    <w:rsid w:val="00A45D4E"/>
  </w:style>
  <w:style w:type="paragraph" w:customStyle="1" w:styleId="Default">
    <w:name w:val="Default"/>
    <w:rsid w:val="002B623B"/>
    <w:pPr>
      <w:autoSpaceDE w:val="0"/>
      <w:autoSpaceDN w:val="0"/>
      <w:adjustRightInd w:val="0"/>
      <w:spacing w:after="0" w:line="240" w:lineRule="auto"/>
    </w:pPr>
    <w:rPr>
      <w:rFonts w:ascii="VAGRounded BT" w:eastAsia="Times New Roman" w:hAnsi="VAGRounded BT" w:cs="VAGRounded BT"/>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51484">
      <w:bodyDiv w:val="1"/>
      <w:marLeft w:val="0"/>
      <w:marRight w:val="0"/>
      <w:marTop w:val="0"/>
      <w:marBottom w:val="0"/>
      <w:divBdr>
        <w:top w:val="none" w:sz="0" w:space="0" w:color="auto"/>
        <w:left w:val="none" w:sz="0" w:space="0" w:color="auto"/>
        <w:bottom w:val="none" w:sz="0" w:space="0" w:color="auto"/>
        <w:right w:val="none" w:sz="0" w:space="0" w:color="auto"/>
      </w:divBdr>
    </w:div>
    <w:div w:id="9337581">
      <w:bodyDiv w:val="1"/>
      <w:marLeft w:val="0"/>
      <w:marRight w:val="0"/>
      <w:marTop w:val="0"/>
      <w:marBottom w:val="0"/>
      <w:divBdr>
        <w:top w:val="none" w:sz="0" w:space="0" w:color="auto"/>
        <w:left w:val="none" w:sz="0" w:space="0" w:color="auto"/>
        <w:bottom w:val="none" w:sz="0" w:space="0" w:color="auto"/>
        <w:right w:val="none" w:sz="0" w:space="0" w:color="auto"/>
      </w:divBdr>
    </w:div>
    <w:div w:id="11612444">
      <w:bodyDiv w:val="1"/>
      <w:marLeft w:val="0"/>
      <w:marRight w:val="0"/>
      <w:marTop w:val="0"/>
      <w:marBottom w:val="0"/>
      <w:divBdr>
        <w:top w:val="none" w:sz="0" w:space="0" w:color="auto"/>
        <w:left w:val="none" w:sz="0" w:space="0" w:color="auto"/>
        <w:bottom w:val="none" w:sz="0" w:space="0" w:color="auto"/>
        <w:right w:val="none" w:sz="0" w:space="0" w:color="auto"/>
      </w:divBdr>
    </w:div>
    <w:div w:id="30420724">
      <w:bodyDiv w:val="1"/>
      <w:marLeft w:val="0"/>
      <w:marRight w:val="0"/>
      <w:marTop w:val="0"/>
      <w:marBottom w:val="0"/>
      <w:divBdr>
        <w:top w:val="none" w:sz="0" w:space="0" w:color="auto"/>
        <w:left w:val="none" w:sz="0" w:space="0" w:color="auto"/>
        <w:bottom w:val="none" w:sz="0" w:space="0" w:color="auto"/>
        <w:right w:val="none" w:sz="0" w:space="0" w:color="auto"/>
      </w:divBdr>
    </w:div>
    <w:div w:id="34045087">
      <w:bodyDiv w:val="1"/>
      <w:marLeft w:val="0"/>
      <w:marRight w:val="0"/>
      <w:marTop w:val="0"/>
      <w:marBottom w:val="0"/>
      <w:divBdr>
        <w:top w:val="none" w:sz="0" w:space="0" w:color="auto"/>
        <w:left w:val="none" w:sz="0" w:space="0" w:color="auto"/>
        <w:bottom w:val="none" w:sz="0" w:space="0" w:color="auto"/>
        <w:right w:val="none" w:sz="0" w:space="0" w:color="auto"/>
      </w:divBdr>
    </w:div>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51779211">
      <w:bodyDiv w:val="1"/>
      <w:marLeft w:val="0"/>
      <w:marRight w:val="0"/>
      <w:marTop w:val="0"/>
      <w:marBottom w:val="0"/>
      <w:divBdr>
        <w:top w:val="none" w:sz="0" w:space="0" w:color="auto"/>
        <w:left w:val="none" w:sz="0" w:space="0" w:color="auto"/>
        <w:bottom w:val="none" w:sz="0" w:space="0" w:color="auto"/>
        <w:right w:val="none" w:sz="0" w:space="0" w:color="auto"/>
      </w:divBdr>
    </w:div>
    <w:div w:id="6508056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18034224">
      <w:bodyDiv w:val="1"/>
      <w:marLeft w:val="0"/>
      <w:marRight w:val="0"/>
      <w:marTop w:val="0"/>
      <w:marBottom w:val="0"/>
      <w:divBdr>
        <w:top w:val="none" w:sz="0" w:space="0" w:color="auto"/>
        <w:left w:val="none" w:sz="0" w:space="0" w:color="auto"/>
        <w:bottom w:val="none" w:sz="0" w:space="0" w:color="auto"/>
        <w:right w:val="none" w:sz="0" w:space="0" w:color="auto"/>
      </w:divBdr>
    </w:div>
    <w:div w:id="127939702">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142352217">
      <w:bodyDiv w:val="1"/>
      <w:marLeft w:val="0"/>
      <w:marRight w:val="0"/>
      <w:marTop w:val="0"/>
      <w:marBottom w:val="0"/>
      <w:divBdr>
        <w:top w:val="none" w:sz="0" w:space="0" w:color="auto"/>
        <w:left w:val="none" w:sz="0" w:space="0" w:color="auto"/>
        <w:bottom w:val="none" w:sz="0" w:space="0" w:color="auto"/>
        <w:right w:val="none" w:sz="0" w:space="0" w:color="auto"/>
      </w:divBdr>
    </w:div>
    <w:div w:id="152650881">
      <w:bodyDiv w:val="1"/>
      <w:marLeft w:val="0"/>
      <w:marRight w:val="0"/>
      <w:marTop w:val="0"/>
      <w:marBottom w:val="0"/>
      <w:divBdr>
        <w:top w:val="none" w:sz="0" w:space="0" w:color="auto"/>
        <w:left w:val="none" w:sz="0" w:space="0" w:color="auto"/>
        <w:bottom w:val="none" w:sz="0" w:space="0" w:color="auto"/>
        <w:right w:val="none" w:sz="0" w:space="0" w:color="auto"/>
      </w:divBdr>
    </w:div>
    <w:div w:id="193349609">
      <w:bodyDiv w:val="1"/>
      <w:marLeft w:val="0"/>
      <w:marRight w:val="0"/>
      <w:marTop w:val="0"/>
      <w:marBottom w:val="0"/>
      <w:divBdr>
        <w:top w:val="none" w:sz="0" w:space="0" w:color="auto"/>
        <w:left w:val="none" w:sz="0" w:space="0" w:color="auto"/>
        <w:bottom w:val="none" w:sz="0" w:space="0" w:color="auto"/>
        <w:right w:val="none" w:sz="0" w:space="0" w:color="auto"/>
      </w:divBdr>
      <w:divsChild>
        <w:div w:id="413820071">
          <w:marLeft w:val="0"/>
          <w:marRight w:val="0"/>
          <w:marTop w:val="0"/>
          <w:marBottom w:val="0"/>
          <w:divBdr>
            <w:top w:val="none" w:sz="0" w:space="0" w:color="auto"/>
            <w:left w:val="none" w:sz="0" w:space="0" w:color="auto"/>
            <w:bottom w:val="none" w:sz="0" w:space="0" w:color="auto"/>
            <w:right w:val="none" w:sz="0" w:space="0" w:color="auto"/>
          </w:divBdr>
          <w:divsChild>
            <w:div w:id="1394308038">
              <w:marLeft w:val="0"/>
              <w:marRight w:val="0"/>
              <w:marTop w:val="0"/>
              <w:marBottom w:val="0"/>
              <w:divBdr>
                <w:top w:val="none" w:sz="0" w:space="0" w:color="auto"/>
                <w:left w:val="none" w:sz="0" w:space="0" w:color="auto"/>
                <w:bottom w:val="none" w:sz="0" w:space="0" w:color="auto"/>
                <w:right w:val="none" w:sz="0" w:space="0" w:color="auto"/>
              </w:divBdr>
              <w:divsChild>
                <w:div w:id="28998365">
                  <w:marLeft w:val="0"/>
                  <w:marRight w:val="0"/>
                  <w:marTop w:val="0"/>
                  <w:marBottom w:val="0"/>
                  <w:divBdr>
                    <w:top w:val="none" w:sz="0" w:space="0" w:color="auto"/>
                    <w:left w:val="none" w:sz="0" w:space="0" w:color="auto"/>
                    <w:bottom w:val="none" w:sz="0" w:space="0" w:color="auto"/>
                    <w:right w:val="none" w:sz="0" w:space="0" w:color="auto"/>
                  </w:divBdr>
                </w:div>
                <w:div w:id="36591630">
                  <w:marLeft w:val="0"/>
                  <w:marRight w:val="0"/>
                  <w:marTop w:val="0"/>
                  <w:marBottom w:val="0"/>
                  <w:divBdr>
                    <w:top w:val="none" w:sz="0" w:space="0" w:color="auto"/>
                    <w:left w:val="none" w:sz="0" w:space="0" w:color="auto"/>
                    <w:bottom w:val="none" w:sz="0" w:space="0" w:color="auto"/>
                    <w:right w:val="none" w:sz="0" w:space="0" w:color="auto"/>
                  </w:divBdr>
                </w:div>
                <w:div w:id="67701151">
                  <w:marLeft w:val="0"/>
                  <w:marRight w:val="0"/>
                  <w:marTop w:val="0"/>
                  <w:marBottom w:val="0"/>
                  <w:divBdr>
                    <w:top w:val="none" w:sz="0" w:space="0" w:color="auto"/>
                    <w:left w:val="none" w:sz="0" w:space="0" w:color="auto"/>
                    <w:bottom w:val="none" w:sz="0" w:space="0" w:color="auto"/>
                    <w:right w:val="none" w:sz="0" w:space="0" w:color="auto"/>
                  </w:divBdr>
                </w:div>
                <w:div w:id="118495391">
                  <w:marLeft w:val="0"/>
                  <w:marRight w:val="0"/>
                  <w:marTop w:val="0"/>
                  <w:marBottom w:val="0"/>
                  <w:divBdr>
                    <w:top w:val="none" w:sz="0" w:space="0" w:color="auto"/>
                    <w:left w:val="none" w:sz="0" w:space="0" w:color="auto"/>
                    <w:bottom w:val="none" w:sz="0" w:space="0" w:color="auto"/>
                    <w:right w:val="none" w:sz="0" w:space="0" w:color="auto"/>
                  </w:divBdr>
                </w:div>
                <w:div w:id="154610681">
                  <w:marLeft w:val="0"/>
                  <w:marRight w:val="0"/>
                  <w:marTop w:val="0"/>
                  <w:marBottom w:val="0"/>
                  <w:divBdr>
                    <w:top w:val="none" w:sz="0" w:space="0" w:color="auto"/>
                    <w:left w:val="none" w:sz="0" w:space="0" w:color="auto"/>
                    <w:bottom w:val="none" w:sz="0" w:space="0" w:color="auto"/>
                    <w:right w:val="none" w:sz="0" w:space="0" w:color="auto"/>
                  </w:divBdr>
                </w:div>
                <w:div w:id="156576617">
                  <w:marLeft w:val="0"/>
                  <w:marRight w:val="0"/>
                  <w:marTop w:val="0"/>
                  <w:marBottom w:val="0"/>
                  <w:divBdr>
                    <w:top w:val="none" w:sz="0" w:space="0" w:color="auto"/>
                    <w:left w:val="none" w:sz="0" w:space="0" w:color="auto"/>
                    <w:bottom w:val="none" w:sz="0" w:space="0" w:color="auto"/>
                    <w:right w:val="none" w:sz="0" w:space="0" w:color="auto"/>
                  </w:divBdr>
                </w:div>
                <w:div w:id="163712498">
                  <w:marLeft w:val="0"/>
                  <w:marRight w:val="0"/>
                  <w:marTop w:val="0"/>
                  <w:marBottom w:val="0"/>
                  <w:divBdr>
                    <w:top w:val="none" w:sz="0" w:space="0" w:color="auto"/>
                    <w:left w:val="none" w:sz="0" w:space="0" w:color="auto"/>
                    <w:bottom w:val="none" w:sz="0" w:space="0" w:color="auto"/>
                    <w:right w:val="none" w:sz="0" w:space="0" w:color="auto"/>
                  </w:divBdr>
                </w:div>
                <w:div w:id="172690027">
                  <w:marLeft w:val="0"/>
                  <w:marRight w:val="0"/>
                  <w:marTop w:val="0"/>
                  <w:marBottom w:val="0"/>
                  <w:divBdr>
                    <w:top w:val="none" w:sz="0" w:space="0" w:color="auto"/>
                    <w:left w:val="none" w:sz="0" w:space="0" w:color="auto"/>
                    <w:bottom w:val="none" w:sz="0" w:space="0" w:color="auto"/>
                    <w:right w:val="none" w:sz="0" w:space="0" w:color="auto"/>
                  </w:divBdr>
                </w:div>
                <w:div w:id="223876441">
                  <w:marLeft w:val="0"/>
                  <w:marRight w:val="0"/>
                  <w:marTop w:val="0"/>
                  <w:marBottom w:val="0"/>
                  <w:divBdr>
                    <w:top w:val="none" w:sz="0" w:space="0" w:color="auto"/>
                    <w:left w:val="none" w:sz="0" w:space="0" w:color="auto"/>
                    <w:bottom w:val="none" w:sz="0" w:space="0" w:color="auto"/>
                    <w:right w:val="none" w:sz="0" w:space="0" w:color="auto"/>
                  </w:divBdr>
                </w:div>
                <w:div w:id="225653827">
                  <w:marLeft w:val="0"/>
                  <w:marRight w:val="0"/>
                  <w:marTop w:val="0"/>
                  <w:marBottom w:val="0"/>
                  <w:divBdr>
                    <w:top w:val="none" w:sz="0" w:space="0" w:color="auto"/>
                    <w:left w:val="none" w:sz="0" w:space="0" w:color="auto"/>
                    <w:bottom w:val="none" w:sz="0" w:space="0" w:color="auto"/>
                    <w:right w:val="none" w:sz="0" w:space="0" w:color="auto"/>
                  </w:divBdr>
                </w:div>
                <w:div w:id="465398627">
                  <w:marLeft w:val="0"/>
                  <w:marRight w:val="0"/>
                  <w:marTop w:val="0"/>
                  <w:marBottom w:val="0"/>
                  <w:divBdr>
                    <w:top w:val="none" w:sz="0" w:space="0" w:color="auto"/>
                    <w:left w:val="none" w:sz="0" w:space="0" w:color="auto"/>
                    <w:bottom w:val="none" w:sz="0" w:space="0" w:color="auto"/>
                    <w:right w:val="none" w:sz="0" w:space="0" w:color="auto"/>
                  </w:divBdr>
                </w:div>
                <w:div w:id="535703256">
                  <w:marLeft w:val="0"/>
                  <w:marRight w:val="0"/>
                  <w:marTop w:val="0"/>
                  <w:marBottom w:val="0"/>
                  <w:divBdr>
                    <w:top w:val="none" w:sz="0" w:space="0" w:color="auto"/>
                    <w:left w:val="none" w:sz="0" w:space="0" w:color="auto"/>
                    <w:bottom w:val="none" w:sz="0" w:space="0" w:color="auto"/>
                    <w:right w:val="none" w:sz="0" w:space="0" w:color="auto"/>
                  </w:divBdr>
                </w:div>
                <w:div w:id="540829024">
                  <w:marLeft w:val="0"/>
                  <w:marRight w:val="0"/>
                  <w:marTop w:val="0"/>
                  <w:marBottom w:val="0"/>
                  <w:divBdr>
                    <w:top w:val="none" w:sz="0" w:space="0" w:color="auto"/>
                    <w:left w:val="none" w:sz="0" w:space="0" w:color="auto"/>
                    <w:bottom w:val="none" w:sz="0" w:space="0" w:color="auto"/>
                    <w:right w:val="none" w:sz="0" w:space="0" w:color="auto"/>
                  </w:divBdr>
                </w:div>
                <w:div w:id="591401438">
                  <w:marLeft w:val="0"/>
                  <w:marRight w:val="0"/>
                  <w:marTop w:val="0"/>
                  <w:marBottom w:val="0"/>
                  <w:divBdr>
                    <w:top w:val="none" w:sz="0" w:space="0" w:color="auto"/>
                    <w:left w:val="none" w:sz="0" w:space="0" w:color="auto"/>
                    <w:bottom w:val="none" w:sz="0" w:space="0" w:color="auto"/>
                    <w:right w:val="none" w:sz="0" w:space="0" w:color="auto"/>
                  </w:divBdr>
                </w:div>
                <w:div w:id="595945623">
                  <w:marLeft w:val="0"/>
                  <w:marRight w:val="0"/>
                  <w:marTop w:val="0"/>
                  <w:marBottom w:val="0"/>
                  <w:divBdr>
                    <w:top w:val="none" w:sz="0" w:space="0" w:color="auto"/>
                    <w:left w:val="none" w:sz="0" w:space="0" w:color="auto"/>
                    <w:bottom w:val="none" w:sz="0" w:space="0" w:color="auto"/>
                    <w:right w:val="none" w:sz="0" w:space="0" w:color="auto"/>
                  </w:divBdr>
                </w:div>
                <w:div w:id="603343431">
                  <w:marLeft w:val="0"/>
                  <w:marRight w:val="0"/>
                  <w:marTop w:val="0"/>
                  <w:marBottom w:val="0"/>
                  <w:divBdr>
                    <w:top w:val="none" w:sz="0" w:space="0" w:color="auto"/>
                    <w:left w:val="none" w:sz="0" w:space="0" w:color="auto"/>
                    <w:bottom w:val="none" w:sz="0" w:space="0" w:color="auto"/>
                    <w:right w:val="none" w:sz="0" w:space="0" w:color="auto"/>
                  </w:divBdr>
                </w:div>
                <w:div w:id="631328192">
                  <w:marLeft w:val="0"/>
                  <w:marRight w:val="0"/>
                  <w:marTop w:val="0"/>
                  <w:marBottom w:val="0"/>
                  <w:divBdr>
                    <w:top w:val="none" w:sz="0" w:space="0" w:color="auto"/>
                    <w:left w:val="none" w:sz="0" w:space="0" w:color="auto"/>
                    <w:bottom w:val="none" w:sz="0" w:space="0" w:color="auto"/>
                    <w:right w:val="none" w:sz="0" w:space="0" w:color="auto"/>
                  </w:divBdr>
                </w:div>
                <w:div w:id="636297851">
                  <w:marLeft w:val="0"/>
                  <w:marRight w:val="0"/>
                  <w:marTop w:val="0"/>
                  <w:marBottom w:val="0"/>
                  <w:divBdr>
                    <w:top w:val="none" w:sz="0" w:space="0" w:color="auto"/>
                    <w:left w:val="none" w:sz="0" w:space="0" w:color="auto"/>
                    <w:bottom w:val="none" w:sz="0" w:space="0" w:color="auto"/>
                    <w:right w:val="none" w:sz="0" w:space="0" w:color="auto"/>
                  </w:divBdr>
                </w:div>
                <w:div w:id="697434920">
                  <w:marLeft w:val="0"/>
                  <w:marRight w:val="0"/>
                  <w:marTop w:val="0"/>
                  <w:marBottom w:val="0"/>
                  <w:divBdr>
                    <w:top w:val="none" w:sz="0" w:space="0" w:color="auto"/>
                    <w:left w:val="none" w:sz="0" w:space="0" w:color="auto"/>
                    <w:bottom w:val="none" w:sz="0" w:space="0" w:color="auto"/>
                    <w:right w:val="none" w:sz="0" w:space="0" w:color="auto"/>
                  </w:divBdr>
                </w:div>
                <w:div w:id="834145536">
                  <w:marLeft w:val="0"/>
                  <w:marRight w:val="0"/>
                  <w:marTop w:val="0"/>
                  <w:marBottom w:val="0"/>
                  <w:divBdr>
                    <w:top w:val="none" w:sz="0" w:space="0" w:color="auto"/>
                    <w:left w:val="none" w:sz="0" w:space="0" w:color="auto"/>
                    <w:bottom w:val="none" w:sz="0" w:space="0" w:color="auto"/>
                    <w:right w:val="none" w:sz="0" w:space="0" w:color="auto"/>
                  </w:divBdr>
                </w:div>
                <w:div w:id="856651217">
                  <w:marLeft w:val="0"/>
                  <w:marRight w:val="0"/>
                  <w:marTop w:val="0"/>
                  <w:marBottom w:val="0"/>
                  <w:divBdr>
                    <w:top w:val="none" w:sz="0" w:space="0" w:color="auto"/>
                    <w:left w:val="none" w:sz="0" w:space="0" w:color="auto"/>
                    <w:bottom w:val="none" w:sz="0" w:space="0" w:color="auto"/>
                    <w:right w:val="none" w:sz="0" w:space="0" w:color="auto"/>
                  </w:divBdr>
                </w:div>
                <w:div w:id="900360535">
                  <w:marLeft w:val="0"/>
                  <w:marRight w:val="0"/>
                  <w:marTop w:val="0"/>
                  <w:marBottom w:val="0"/>
                  <w:divBdr>
                    <w:top w:val="none" w:sz="0" w:space="0" w:color="auto"/>
                    <w:left w:val="none" w:sz="0" w:space="0" w:color="auto"/>
                    <w:bottom w:val="none" w:sz="0" w:space="0" w:color="auto"/>
                    <w:right w:val="none" w:sz="0" w:space="0" w:color="auto"/>
                  </w:divBdr>
                </w:div>
                <w:div w:id="926309735">
                  <w:marLeft w:val="0"/>
                  <w:marRight w:val="0"/>
                  <w:marTop w:val="0"/>
                  <w:marBottom w:val="0"/>
                  <w:divBdr>
                    <w:top w:val="none" w:sz="0" w:space="0" w:color="auto"/>
                    <w:left w:val="none" w:sz="0" w:space="0" w:color="auto"/>
                    <w:bottom w:val="none" w:sz="0" w:space="0" w:color="auto"/>
                    <w:right w:val="none" w:sz="0" w:space="0" w:color="auto"/>
                  </w:divBdr>
                </w:div>
                <w:div w:id="942765392">
                  <w:marLeft w:val="0"/>
                  <w:marRight w:val="0"/>
                  <w:marTop w:val="0"/>
                  <w:marBottom w:val="0"/>
                  <w:divBdr>
                    <w:top w:val="none" w:sz="0" w:space="0" w:color="auto"/>
                    <w:left w:val="none" w:sz="0" w:space="0" w:color="auto"/>
                    <w:bottom w:val="none" w:sz="0" w:space="0" w:color="auto"/>
                    <w:right w:val="none" w:sz="0" w:space="0" w:color="auto"/>
                  </w:divBdr>
                </w:div>
                <w:div w:id="943221811">
                  <w:marLeft w:val="0"/>
                  <w:marRight w:val="0"/>
                  <w:marTop w:val="0"/>
                  <w:marBottom w:val="0"/>
                  <w:divBdr>
                    <w:top w:val="none" w:sz="0" w:space="0" w:color="auto"/>
                    <w:left w:val="none" w:sz="0" w:space="0" w:color="auto"/>
                    <w:bottom w:val="none" w:sz="0" w:space="0" w:color="auto"/>
                    <w:right w:val="none" w:sz="0" w:space="0" w:color="auto"/>
                  </w:divBdr>
                </w:div>
                <w:div w:id="1055473733">
                  <w:marLeft w:val="0"/>
                  <w:marRight w:val="0"/>
                  <w:marTop w:val="0"/>
                  <w:marBottom w:val="0"/>
                  <w:divBdr>
                    <w:top w:val="none" w:sz="0" w:space="0" w:color="auto"/>
                    <w:left w:val="none" w:sz="0" w:space="0" w:color="auto"/>
                    <w:bottom w:val="none" w:sz="0" w:space="0" w:color="auto"/>
                    <w:right w:val="none" w:sz="0" w:space="0" w:color="auto"/>
                  </w:divBdr>
                </w:div>
                <w:div w:id="1106079126">
                  <w:marLeft w:val="0"/>
                  <w:marRight w:val="0"/>
                  <w:marTop w:val="0"/>
                  <w:marBottom w:val="0"/>
                  <w:divBdr>
                    <w:top w:val="none" w:sz="0" w:space="0" w:color="auto"/>
                    <w:left w:val="none" w:sz="0" w:space="0" w:color="auto"/>
                    <w:bottom w:val="none" w:sz="0" w:space="0" w:color="auto"/>
                    <w:right w:val="none" w:sz="0" w:space="0" w:color="auto"/>
                  </w:divBdr>
                </w:div>
                <w:div w:id="1197892008">
                  <w:marLeft w:val="0"/>
                  <w:marRight w:val="0"/>
                  <w:marTop w:val="0"/>
                  <w:marBottom w:val="0"/>
                  <w:divBdr>
                    <w:top w:val="none" w:sz="0" w:space="0" w:color="auto"/>
                    <w:left w:val="none" w:sz="0" w:space="0" w:color="auto"/>
                    <w:bottom w:val="none" w:sz="0" w:space="0" w:color="auto"/>
                    <w:right w:val="none" w:sz="0" w:space="0" w:color="auto"/>
                  </w:divBdr>
                </w:div>
                <w:div w:id="1255868645">
                  <w:marLeft w:val="0"/>
                  <w:marRight w:val="0"/>
                  <w:marTop w:val="0"/>
                  <w:marBottom w:val="0"/>
                  <w:divBdr>
                    <w:top w:val="none" w:sz="0" w:space="0" w:color="auto"/>
                    <w:left w:val="none" w:sz="0" w:space="0" w:color="auto"/>
                    <w:bottom w:val="none" w:sz="0" w:space="0" w:color="auto"/>
                    <w:right w:val="none" w:sz="0" w:space="0" w:color="auto"/>
                  </w:divBdr>
                </w:div>
                <w:div w:id="1306470440">
                  <w:marLeft w:val="0"/>
                  <w:marRight w:val="0"/>
                  <w:marTop w:val="0"/>
                  <w:marBottom w:val="0"/>
                  <w:divBdr>
                    <w:top w:val="none" w:sz="0" w:space="0" w:color="auto"/>
                    <w:left w:val="none" w:sz="0" w:space="0" w:color="auto"/>
                    <w:bottom w:val="none" w:sz="0" w:space="0" w:color="auto"/>
                    <w:right w:val="none" w:sz="0" w:space="0" w:color="auto"/>
                  </w:divBdr>
                </w:div>
                <w:div w:id="1350831809">
                  <w:marLeft w:val="0"/>
                  <w:marRight w:val="0"/>
                  <w:marTop w:val="0"/>
                  <w:marBottom w:val="0"/>
                  <w:divBdr>
                    <w:top w:val="none" w:sz="0" w:space="0" w:color="auto"/>
                    <w:left w:val="none" w:sz="0" w:space="0" w:color="auto"/>
                    <w:bottom w:val="none" w:sz="0" w:space="0" w:color="auto"/>
                    <w:right w:val="none" w:sz="0" w:space="0" w:color="auto"/>
                  </w:divBdr>
                </w:div>
                <w:div w:id="1366177911">
                  <w:marLeft w:val="0"/>
                  <w:marRight w:val="0"/>
                  <w:marTop w:val="0"/>
                  <w:marBottom w:val="0"/>
                  <w:divBdr>
                    <w:top w:val="none" w:sz="0" w:space="0" w:color="auto"/>
                    <w:left w:val="none" w:sz="0" w:space="0" w:color="auto"/>
                    <w:bottom w:val="none" w:sz="0" w:space="0" w:color="auto"/>
                    <w:right w:val="none" w:sz="0" w:space="0" w:color="auto"/>
                  </w:divBdr>
                </w:div>
                <w:div w:id="1400597443">
                  <w:marLeft w:val="0"/>
                  <w:marRight w:val="0"/>
                  <w:marTop w:val="0"/>
                  <w:marBottom w:val="0"/>
                  <w:divBdr>
                    <w:top w:val="none" w:sz="0" w:space="0" w:color="auto"/>
                    <w:left w:val="none" w:sz="0" w:space="0" w:color="auto"/>
                    <w:bottom w:val="none" w:sz="0" w:space="0" w:color="auto"/>
                    <w:right w:val="none" w:sz="0" w:space="0" w:color="auto"/>
                  </w:divBdr>
                </w:div>
                <w:div w:id="1448811124">
                  <w:marLeft w:val="0"/>
                  <w:marRight w:val="0"/>
                  <w:marTop w:val="0"/>
                  <w:marBottom w:val="0"/>
                  <w:divBdr>
                    <w:top w:val="none" w:sz="0" w:space="0" w:color="auto"/>
                    <w:left w:val="none" w:sz="0" w:space="0" w:color="auto"/>
                    <w:bottom w:val="none" w:sz="0" w:space="0" w:color="auto"/>
                    <w:right w:val="none" w:sz="0" w:space="0" w:color="auto"/>
                  </w:divBdr>
                </w:div>
                <w:div w:id="1474448244">
                  <w:marLeft w:val="0"/>
                  <w:marRight w:val="0"/>
                  <w:marTop w:val="0"/>
                  <w:marBottom w:val="0"/>
                  <w:divBdr>
                    <w:top w:val="none" w:sz="0" w:space="0" w:color="auto"/>
                    <w:left w:val="none" w:sz="0" w:space="0" w:color="auto"/>
                    <w:bottom w:val="none" w:sz="0" w:space="0" w:color="auto"/>
                    <w:right w:val="none" w:sz="0" w:space="0" w:color="auto"/>
                  </w:divBdr>
                </w:div>
                <w:div w:id="1483306511">
                  <w:marLeft w:val="0"/>
                  <w:marRight w:val="0"/>
                  <w:marTop w:val="0"/>
                  <w:marBottom w:val="0"/>
                  <w:divBdr>
                    <w:top w:val="none" w:sz="0" w:space="0" w:color="auto"/>
                    <w:left w:val="none" w:sz="0" w:space="0" w:color="auto"/>
                    <w:bottom w:val="none" w:sz="0" w:space="0" w:color="auto"/>
                    <w:right w:val="none" w:sz="0" w:space="0" w:color="auto"/>
                  </w:divBdr>
                </w:div>
                <w:div w:id="1494226127">
                  <w:marLeft w:val="0"/>
                  <w:marRight w:val="0"/>
                  <w:marTop w:val="0"/>
                  <w:marBottom w:val="0"/>
                  <w:divBdr>
                    <w:top w:val="none" w:sz="0" w:space="0" w:color="auto"/>
                    <w:left w:val="none" w:sz="0" w:space="0" w:color="auto"/>
                    <w:bottom w:val="none" w:sz="0" w:space="0" w:color="auto"/>
                    <w:right w:val="none" w:sz="0" w:space="0" w:color="auto"/>
                  </w:divBdr>
                </w:div>
                <w:div w:id="1494953125">
                  <w:marLeft w:val="0"/>
                  <w:marRight w:val="0"/>
                  <w:marTop w:val="0"/>
                  <w:marBottom w:val="0"/>
                  <w:divBdr>
                    <w:top w:val="none" w:sz="0" w:space="0" w:color="auto"/>
                    <w:left w:val="none" w:sz="0" w:space="0" w:color="auto"/>
                    <w:bottom w:val="none" w:sz="0" w:space="0" w:color="auto"/>
                    <w:right w:val="none" w:sz="0" w:space="0" w:color="auto"/>
                  </w:divBdr>
                </w:div>
                <w:div w:id="1598252415">
                  <w:marLeft w:val="0"/>
                  <w:marRight w:val="0"/>
                  <w:marTop w:val="0"/>
                  <w:marBottom w:val="0"/>
                  <w:divBdr>
                    <w:top w:val="none" w:sz="0" w:space="0" w:color="auto"/>
                    <w:left w:val="none" w:sz="0" w:space="0" w:color="auto"/>
                    <w:bottom w:val="none" w:sz="0" w:space="0" w:color="auto"/>
                    <w:right w:val="none" w:sz="0" w:space="0" w:color="auto"/>
                  </w:divBdr>
                </w:div>
                <w:div w:id="1644315103">
                  <w:marLeft w:val="0"/>
                  <w:marRight w:val="0"/>
                  <w:marTop w:val="0"/>
                  <w:marBottom w:val="0"/>
                  <w:divBdr>
                    <w:top w:val="none" w:sz="0" w:space="0" w:color="auto"/>
                    <w:left w:val="none" w:sz="0" w:space="0" w:color="auto"/>
                    <w:bottom w:val="none" w:sz="0" w:space="0" w:color="auto"/>
                    <w:right w:val="none" w:sz="0" w:space="0" w:color="auto"/>
                  </w:divBdr>
                </w:div>
                <w:div w:id="1748267246">
                  <w:marLeft w:val="0"/>
                  <w:marRight w:val="0"/>
                  <w:marTop w:val="0"/>
                  <w:marBottom w:val="0"/>
                  <w:divBdr>
                    <w:top w:val="none" w:sz="0" w:space="0" w:color="auto"/>
                    <w:left w:val="none" w:sz="0" w:space="0" w:color="auto"/>
                    <w:bottom w:val="none" w:sz="0" w:space="0" w:color="auto"/>
                    <w:right w:val="none" w:sz="0" w:space="0" w:color="auto"/>
                  </w:divBdr>
                </w:div>
                <w:div w:id="1748769146">
                  <w:marLeft w:val="0"/>
                  <w:marRight w:val="0"/>
                  <w:marTop w:val="0"/>
                  <w:marBottom w:val="0"/>
                  <w:divBdr>
                    <w:top w:val="none" w:sz="0" w:space="0" w:color="auto"/>
                    <w:left w:val="none" w:sz="0" w:space="0" w:color="auto"/>
                    <w:bottom w:val="none" w:sz="0" w:space="0" w:color="auto"/>
                    <w:right w:val="none" w:sz="0" w:space="0" w:color="auto"/>
                  </w:divBdr>
                </w:div>
                <w:div w:id="1756516979">
                  <w:marLeft w:val="0"/>
                  <w:marRight w:val="0"/>
                  <w:marTop w:val="0"/>
                  <w:marBottom w:val="0"/>
                  <w:divBdr>
                    <w:top w:val="none" w:sz="0" w:space="0" w:color="auto"/>
                    <w:left w:val="none" w:sz="0" w:space="0" w:color="auto"/>
                    <w:bottom w:val="none" w:sz="0" w:space="0" w:color="auto"/>
                    <w:right w:val="none" w:sz="0" w:space="0" w:color="auto"/>
                  </w:divBdr>
                </w:div>
                <w:div w:id="1837185560">
                  <w:marLeft w:val="0"/>
                  <w:marRight w:val="0"/>
                  <w:marTop w:val="0"/>
                  <w:marBottom w:val="0"/>
                  <w:divBdr>
                    <w:top w:val="none" w:sz="0" w:space="0" w:color="auto"/>
                    <w:left w:val="none" w:sz="0" w:space="0" w:color="auto"/>
                    <w:bottom w:val="none" w:sz="0" w:space="0" w:color="auto"/>
                    <w:right w:val="none" w:sz="0" w:space="0" w:color="auto"/>
                  </w:divBdr>
                </w:div>
                <w:div w:id="1953393751">
                  <w:marLeft w:val="0"/>
                  <w:marRight w:val="0"/>
                  <w:marTop w:val="0"/>
                  <w:marBottom w:val="0"/>
                  <w:divBdr>
                    <w:top w:val="none" w:sz="0" w:space="0" w:color="auto"/>
                    <w:left w:val="none" w:sz="0" w:space="0" w:color="auto"/>
                    <w:bottom w:val="none" w:sz="0" w:space="0" w:color="auto"/>
                    <w:right w:val="none" w:sz="0" w:space="0" w:color="auto"/>
                  </w:divBdr>
                </w:div>
                <w:div w:id="2028941119">
                  <w:marLeft w:val="0"/>
                  <w:marRight w:val="0"/>
                  <w:marTop w:val="0"/>
                  <w:marBottom w:val="0"/>
                  <w:divBdr>
                    <w:top w:val="none" w:sz="0" w:space="0" w:color="auto"/>
                    <w:left w:val="none" w:sz="0" w:space="0" w:color="auto"/>
                    <w:bottom w:val="none" w:sz="0" w:space="0" w:color="auto"/>
                    <w:right w:val="none" w:sz="0" w:space="0" w:color="auto"/>
                  </w:divBdr>
                </w:div>
                <w:div w:id="2090537118">
                  <w:marLeft w:val="0"/>
                  <w:marRight w:val="0"/>
                  <w:marTop w:val="0"/>
                  <w:marBottom w:val="0"/>
                  <w:divBdr>
                    <w:top w:val="none" w:sz="0" w:space="0" w:color="auto"/>
                    <w:left w:val="none" w:sz="0" w:space="0" w:color="auto"/>
                    <w:bottom w:val="none" w:sz="0" w:space="0" w:color="auto"/>
                    <w:right w:val="none" w:sz="0" w:space="0" w:color="auto"/>
                  </w:divBdr>
                </w:div>
                <w:div w:id="213497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851728">
          <w:marLeft w:val="0"/>
          <w:marRight w:val="0"/>
          <w:marTop w:val="450"/>
          <w:marBottom w:val="150"/>
          <w:divBdr>
            <w:top w:val="dashed" w:sz="6" w:space="0" w:color="0282E5"/>
            <w:left w:val="none" w:sz="0" w:space="0" w:color="auto"/>
            <w:bottom w:val="none" w:sz="0" w:space="0" w:color="auto"/>
            <w:right w:val="none" w:sz="0" w:space="0" w:color="auto"/>
          </w:divBdr>
        </w:div>
        <w:div w:id="783580404">
          <w:marLeft w:val="0"/>
          <w:marRight w:val="0"/>
          <w:marTop w:val="0"/>
          <w:marBottom w:val="0"/>
          <w:divBdr>
            <w:top w:val="none" w:sz="0" w:space="0" w:color="auto"/>
            <w:left w:val="none" w:sz="0" w:space="0" w:color="auto"/>
            <w:bottom w:val="none" w:sz="0" w:space="0" w:color="auto"/>
            <w:right w:val="none" w:sz="0" w:space="0" w:color="auto"/>
          </w:divBdr>
          <w:divsChild>
            <w:div w:id="1691293789">
              <w:marLeft w:val="0"/>
              <w:marRight w:val="-750"/>
              <w:marTop w:val="0"/>
              <w:marBottom w:val="0"/>
              <w:divBdr>
                <w:top w:val="none" w:sz="0" w:space="0" w:color="auto"/>
                <w:left w:val="none" w:sz="0" w:space="0" w:color="auto"/>
                <w:bottom w:val="none" w:sz="0" w:space="0" w:color="auto"/>
                <w:right w:val="none" w:sz="0" w:space="0" w:color="auto"/>
              </w:divBdr>
            </w:div>
          </w:divsChild>
        </w:div>
        <w:div w:id="953486411">
          <w:marLeft w:val="0"/>
          <w:marRight w:val="0"/>
          <w:marTop w:val="0"/>
          <w:marBottom w:val="0"/>
          <w:divBdr>
            <w:top w:val="none" w:sz="0" w:space="0" w:color="auto"/>
            <w:left w:val="none" w:sz="0" w:space="0" w:color="auto"/>
            <w:bottom w:val="none" w:sz="0" w:space="0" w:color="auto"/>
            <w:right w:val="none" w:sz="0" w:space="0" w:color="auto"/>
          </w:divBdr>
          <w:divsChild>
            <w:div w:id="505098231">
              <w:marLeft w:val="0"/>
              <w:marRight w:val="-750"/>
              <w:marTop w:val="0"/>
              <w:marBottom w:val="0"/>
              <w:divBdr>
                <w:top w:val="none" w:sz="0" w:space="0" w:color="auto"/>
                <w:left w:val="none" w:sz="0" w:space="0" w:color="auto"/>
                <w:bottom w:val="none" w:sz="0" w:space="0" w:color="auto"/>
                <w:right w:val="none" w:sz="0" w:space="0" w:color="auto"/>
              </w:divBdr>
            </w:div>
          </w:divsChild>
        </w:div>
        <w:div w:id="1037973920">
          <w:marLeft w:val="0"/>
          <w:marRight w:val="0"/>
          <w:marTop w:val="0"/>
          <w:marBottom w:val="0"/>
          <w:divBdr>
            <w:top w:val="none" w:sz="0" w:space="0" w:color="auto"/>
            <w:left w:val="none" w:sz="0" w:space="0" w:color="auto"/>
            <w:bottom w:val="none" w:sz="0" w:space="0" w:color="auto"/>
            <w:right w:val="none" w:sz="0" w:space="0" w:color="auto"/>
          </w:divBdr>
          <w:divsChild>
            <w:div w:id="842478711">
              <w:marLeft w:val="0"/>
              <w:marRight w:val="0"/>
              <w:marTop w:val="0"/>
              <w:marBottom w:val="0"/>
              <w:divBdr>
                <w:top w:val="none" w:sz="0" w:space="0" w:color="auto"/>
                <w:left w:val="none" w:sz="0" w:space="0" w:color="auto"/>
                <w:bottom w:val="none" w:sz="0" w:space="0" w:color="auto"/>
                <w:right w:val="none" w:sz="0" w:space="0" w:color="auto"/>
              </w:divBdr>
              <w:divsChild>
                <w:div w:id="36249502">
                  <w:marLeft w:val="0"/>
                  <w:marRight w:val="0"/>
                  <w:marTop w:val="0"/>
                  <w:marBottom w:val="0"/>
                  <w:divBdr>
                    <w:top w:val="none" w:sz="0" w:space="0" w:color="auto"/>
                    <w:left w:val="none" w:sz="0" w:space="0" w:color="auto"/>
                    <w:bottom w:val="none" w:sz="0" w:space="0" w:color="auto"/>
                    <w:right w:val="none" w:sz="0" w:space="0" w:color="auto"/>
                  </w:divBdr>
                </w:div>
                <w:div w:id="57555279">
                  <w:marLeft w:val="0"/>
                  <w:marRight w:val="0"/>
                  <w:marTop w:val="0"/>
                  <w:marBottom w:val="0"/>
                  <w:divBdr>
                    <w:top w:val="none" w:sz="0" w:space="0" w:color="auto"/>
                    <w:left w:val="none" w:sz="0" w:space="0" w:color="auto"/>
                    <w:bottom w:val="none" w:sz="0" w:space="0" w:color="auto"/>
                    <w:right w:val="none" w:sz="0" w:space="0" w:color="auto"/>
                  </w:divBdr>
                </w:div>
                <w:div w:id="92362909">
                  <w:marLeft w:val="0"/>
                  <w:marRight w:val="0"/>
                  <w:marTop w:val="0"/>
                  <w:marBottom w:val="0"/>
                  <w:divBdr>
                    <w:top w:val="none" w:sz="0" w:space="0" w:color="auto"/>
                    <w:left w:val="none" w:sz="0" w:space="0" w:color="auto"/>
                    <w:bottom w:val="none" w:sz="0" w:space="0" w:color="auto"/>
                    <w:right w:val="none" w:sz="0" w:space="0" w:color="auto"/>
                  </w:divBdr>
                </w:div>
                <w:div w:id="99378229">
                  <w:marLeft w:val="0"/>
                  <w:marRight w:val="0"/>
                  <w:marTop w:val="0"/>
                  <w:marBottom w:val="0"/>
                  <w:divBdr>
                    <w:top w:val="none" w:sz="0" w:space="0" w:color="auto"/>
                    <w:left w:val="none" w:sz="0" w:space="0" w:color="auto"/>
                    <w:bottom w:val="none" w:sz="0" w:space="0" w:color="auto"/>
                    <w:right w:val="none" w:sz="0" w:space="0" w:color="auto"/>
                  </w:divBdr>
                </w:div>
                <w:div w:id="111562510">
                  <w:marLeft w:val="0"/>
                  <w:marRight w:val="0"/>
                  <w:marTop w:val="0"/>
                  <w:marBottom w:val="0"/>
                  <w:divBdr>
                    <w:top w:val="none" w:sz="0" w:space="0" w:color="auto"/>
                    <w:left w:val="none" w:sz="0" w:space="0" w:color="auto"/>
                    <w:bottom w:val="none" w:sz="0" w:space="0" w:color="auto"/>
                    <w:right w:val="none" w:sz="0" w:space="0" w:color="auto"/>
                  </w:divBdr>
                </w:div>
                <w:div w:id="117798541">
                  <w:marLeft w:val="0"/>
                  <w:marRight w:val="0"/>
                  <w:marTop w:val="0"/>
                  <w:marBottom w:val="0"/>
                  <w:divBdr>
                    <w:top w:val="none" w:sz="0" w:space="0" w:color="auto"/>
                    <w:left w:val="none" w:sz="0" w:space="0" w:color="auto"/>
                    <w:bottom w:val="none" w:sz="0" w:space="0" w:color="auto"/>
                    <w:right w:val="none" w:sz="0" w:space="0" w:color="auto"/>
                  </w:divBdr>
                </w:div>
                <w:div w:id="175660299">
                  <w:marLeft w:val="0"/>
                  <w:marRight w:val="0"/>
                  <w:marTop w:val="0"/>
                  <w:marBottom w:val="0"/>
                  <w:divBdr>
                    <w:top w:val="none" w:sz="0" w:space="0" w:color="auto"/>
                    <w:left w:val="none" w:sz="0" w:space="0" w:color="auto"/>
                    <w:bottom w:val="none" w:sz="0" w:space="0" w:color="auto"/>
                    <w:right w:val="none" w:sz="0" w:space="0" w:color="auto"/>
                  </w:divBdr>
                </w:div>
                <w:div w:id="226113089">
                  <w:marLeft w:val="0"/>
                  <w:marRight w:val="0"/>
                  <w:marTop w:val="0"/>
                  <w:marBottom w:val="0"/>
                  <w:divBdr>
                    <w:top w:val="none" w:sz="0" w:space="0" w:color="auto"/>
                    <w:left w:val="none" w:sz="0" w:space="0" w:color="auto"/>
                    <w:bottom w:val="none" w:sz="0" w:space="0" w:color="auto"/>
                    <w:right w:val="none" w:sz="0" w:space="0" w:color="auto"/>
                  </w:divBdr>
                </w:div>
                <w:div w:id="278146378">
                  <w:marLeft w:val="0"/>
                  <w:marRight w:val="0"/>
                  <w:marTop w:val="0"/>
                  <w:marBottom w:val="0"/>
                  <w:divBdr>
                    <w:top w:val="none" w:sz="0" w:space="0" w:color="auto"/>
                    <w:left w:val="none" w:sz="0" w:space="0" w:color="auto"/>
                    <w:bottom w:val="none" w:sz="0" w:space="0" w:color="auto"/>
                    <w:right w:val="none" w:sz="0" w:space="0" w:color="auto"/>
                  </w:divBdr>
                </w:div>
                <w:div w:id="314644602">
                  <w:marLeft w:val="0"/>
                  <w:marRight w:val="0"/>
                  <w:marTop w:val="0"/>
                  <w:marBottom w:val="0"/>
                  <w:divBdr>
                    <w:top w:val="none" w:sz="0" w:space="0" w:color="auto"/>
                    <w:left w:val="none" w:sz="0" w:space="0" w:color="auto"/>
                    <w:bottom w:val="none" w:sz="0" w:space="0" w:color="auto"/>
                    <w:right w:val="none" w:sz="0" w:space="0" w:color="auto"/>
                  </w:divBdr>
                </w:div>
                <w:div w:id="320426392">
                  <w:marLeft w:val="0"/>
                  <w:marRight w:val="0"/>
                  <w:marTop w:val="0"/>
                  <w:marBottom w:val="0"/>
                  <w:divBdr>
                    <w:top w:val="none" w:sz="0" w:space="0" w:color="auto"/>
                    <w:left w:val="none" w:sz="0" w:space="0" w:color="auto"/>
                    <w:bottom w:val="none" w:sz="0" w:space="0" w:color="auto"/>
                    <w:right w:val="none" w:sz="0" w:space="0" w:color="auto"/>
                  </w:divBdr>
                </w:div>
                <w:div w:id="327948493">
                  <w:marLeft w:val="0"/>
                  <w:marRight w:val="0"/>
                  <w:marTop w:val="0"/>
                  <w:marBottom w:val="0"/>
                  <w:divBdr>
                    <w:top w:val="none" w:sz="0" w:space="0" w:color="auto"/>
                    <w:left w:val="none" w:sz="0" w:space="0" w:color="auto"/>
                    <w:bottom w:val="none" w:sz="0" w:space="0" w:color="auto"/>
                    <w:right w:val="none" w:sz="0" w:space="0" w:color="auto"/>
                  </w:divBdr>
                </w:div>
                <w:div w:id="386538383">
                  <w:marLeft w:val="0"/>
                  <w:marRight w:val="0"/>
                  <w:marTop w:val="0"/>
                  <w:marBottom w:val="0"/>
                  <w:divBdr>
                    <w:top w:val="none" w:sz="0" w:space="0" w:color="auto"/>
                    <w:left w:val="none" w:sz="0" w:space="0" w:color="auto"/>
                    <w:bottom w:val="none" w:sz="0" w:space="0" w:color="auto"/>
                    <w:right w:val="none" w:sz="0" w:space="0" w:color="auto"/>
                  </w:divBdr>
                </w:div>
                <w:div w:id="479157172">
                  <w:marLeft w:val="0"/>
                  <w:marRight w:val="0"/>
                  <w:marTop w:val="0"/>
                  <w:marBottom w:val="0"/>
                  <w:divBdr>
                    <w:top w:val="none" w:sz="0" w:space="0" w:color="auto"/>
                    <w:left w:val="none" w:sz="0" w:space="0" w:color="auto"/>
                    <w:bottom w:val="none" w:sz="0" w:space="0" w:color="auto"/>
                    <w:right w:val="none" w:sz="0" w:space="0" w:color="auto"/>
                  </w:divBdr>
                </w:div>
                <w:div w:id="497765702">
                  <w:marLeft w:val="0"/>
                  <w:marRight w:val="0"/>
                  <w:marTop w:val="0"/>
                  <w:marBottom w:val="0"/>
                  <w:divBdr>
                    <w:top w:val="none" w:sz="0" w:space="0" w:color="auto"/>
                    <w:left w:val="none" w:sz="0" w:space="0" w:color="auto"/>
                    <w:bottom w:val="none" w:sz="0" w:space="0" w:color="auto"/>
                    <w:right w:val="none" w:sz="0" w:space="0" w:color="auto"/>
                  </w:divBdr>
                </w:div>
                <w:div w:id="504706292">
                  <w:marLeft w:val="0"/>
                  <w:marRight w:val="0"/>
                  <w:marTop w:val="0"/>
                  <w:marBottom w:val="0"/>
                  <w:divBdr>
                    <w:top w:val="none" w:sz="0" w:space="0" w:color="auto"/>
                    <w:left w:val="none" w:sz="0" w:space="0" w:color="auto"/>
                    <w:bottom w:val="none" w:sz="0" w:space="0" w:color="auto"/>
                    <w:right w:val="none" w:sz="0" w:space="0" w:color="auto"/>
                  </w:divBdr>
                </w:div>
                <w:div w:id="508105078">
                  <w:marLeft w:val="0"/>
                  <w:marRight w:val="0"/>
                  <w:marTop w:val="0"/>
                  <w:marBottom w:val="0"/>
                  <w:divBdr>
                    <w:top w:val="none" w:sz="0" w:space="0" w:color="auto"/>
                    <w:left w:val="none" w:sz="0" w:space="0" w:color="auto"/>
                    <w:bottom w:val="none" w:sz="0" w:space="0" w:color="auto"/>
                    <w:right w:val="none" w:sz="0" w:space="0" w:color="auto"/>
                  </w:divBdr>
                </w:div>
                <w:div w:id="524949940">
                  <w:marLeft w:val="0"/>
                  <w:marRight w:val="0"/>
                  <w:marTop w:val="0"/>
                  <w:marBottom w:val="0"/>
                  <w:divBdr>
                    <w:top w:val="none" w:sz="0" w:space="0" w:color="auto"/>
                    <w:left w:val="none" w:sz="0" w:space="0" w:color="auto"/>
                    <w:bottom w:val="none" w:sz="0" w:space="0" w:color="auto"/>
                    <w:right w:val="none" w:sz="0" w:space="0" w:color="auto"/>
                  </w:divBdr>
                </w:div>
                <w:div w:id="526601122">
                  <w:marLeft w:val="0"/>
                  <w:marRight w:val="0"/>
                  <w:marTop w:val="0"/>
                  <w:marBottom w:val="0"/>
                  <w:divBdr>
                    <w:top w:val="none" w:sz="0" w:space="0" w:color="auto"/>
                    <w:left w:val="none" w:sz="0" w:space="0" w:color="auto"/>
                    <w:bottom w:val="none" w:sz="0" w:space="0" w:color="auto"/>
                    <w:right w:val="none" w:sz="0" w:space="0" w:color="auto"/>
                  </w:divBdr>
                </w:div>
                <w:div w:id="577791972">
                  <w:marLeft w:val="0"/>
                  <w:marRight w:val="0"/>
                  <w:marTop w:val="0"/>
                  <w:marBottom w:val="0"/>
                  <w:divBdr>
                    <w:top w:val="none" w:sz="0" w:space="0" w:color="auto"/>
                    <w:left w:val="none" w:sz="0" w:space="0" w:color="auto"/>
                    <w:bottom w:val="none" w:sz="0" w:space="0" w:color="auto"/>
                    <w:right w:val="none" w:sz="0" w:space="0" w:color="auto"/>
                  </w:divBdr>
                </w:div>
                <w:div w:id="584534836">
                  <w:marLeft w:val="0"/>
                  <w:marRight w:val="0"/>
                  <w:marTop w:val="0"/>
                  <w:marBottom w:val="0"/>
                  <w:divBdr>
                    <w:top w:val="none" w:sz="0" w:space="0" w:color="auto"/>
                    <w:left w:val="none" w:sz="0" w:space="0" w:color="auto"/>
                    <w:bottom w:val="none" w:sz="0" w:space="0" w:color="auto"/>
                    <w:right w:val="none" w:sz="0" w:space="0" w:color="auto"/>
                  </w:divBdr>
                </w:div>
                <w:div w:id="611978267">
                  <w:marLeft w:val="0"/>
                  <w:marRight w:val="0"/>
                  <w:marTop w:val="0"/>
                  <w:marBottom w:val="0"/>
                  <w:divBdr>
                    <w:top w:val="none" w:sz="0" w:space="0" w:color="auto"/>
                    <w:left w:val="none" w:sz="0" w:space="0" w:color="auto"/>
                    <w:bottom w:val="none" w:sz="0" w:space="0" w:color="auto"/>
                    <w:right w:val="none" w:sz="0" w:space="0" w:color="auto"/>
                  </w:divBdr>
                </w:div>
                <w:div w:id="641083748">
                  <w:marLeft w:val="0"/>
                  <w:marRight w:val="0"/>
                  <w:marTop w:val="0"/>
                  <w:marBottom w:val="0"/>
                  <w:divBdr>
                    <w:top w:val="none" w:sz="0" w:space="0" w:color="auto"/>
                    <w:left w:val="none" w:sz="0" w:space="0" w:color="auto"/>
                    <w:bottom w:val="none" w:sz="0" w:space="0" w:color="auto"/>
                    <w:right w:val="none" w:sz="0" w:space="0" w:color="auto"/>
                  </w:divBdr>
                </w:div>
                <w:div w:id="661012204">
                  <w:marLeft w:val="0"/>
                  <w:marRight w:val="0"/>
                  <w:marTop w:val="0"/>
                  <w:marBottom w:val="0"/>
                  <w:divBdr>
                    <w:top w:val="none" w:sz="0" w:space="0" w:color="auto"/>
                    <w:left w:val="none" w:sz="0" w:space="0" w:color="auto"/>
                    <w:bottom w:val="none" w:sz="0" w:space="0" w:color="auto"/>
                    <w:right w:val="none" w:sz="0" w:space="0" w:color="auto"/>
                  </w:divBdr>
                </w:div>
                <w:div w:id="683291131">
                  <w:marLeft w:val="0"/>
                  <w:marRight w:val="0"/>
                  <w:marTop w:val="0"/>
                  <w:marBottom w:val="0"/>
                  <w:divBdr>
                    <w:top w:val="none" w:sz="0" w:space="0" w:color="auto"/>
                    <w:left w:val="none" w:sz="0" w:space="0" w:color="auto"/>
                    <w:bottom w:val="none" w:sz="0" w:space="0" w:color="auto"/>
                    <w:right w:val="none" w:sz="0" w:space="0" w:color="auto"/>
                  </w:divBdr>
                </w:div>
                <w:div w:id="684401917">
                  <w:marLeft w:val="0"/>
                  <w:marRight w:val="0"/>
                  <w:marTop w:val="0"/>
                  <w:marBottom w:val="0"/>
                  <w:divBdr>
                    <w:top w:val="none" w:sz="0" w:space="0" w:color="auto"/>
                    <w:left w:val="none" w:sz="0" w:space="0" w:color="auto"/>
                    <w:bottom w:val="none" w:sz="0" w:space="0" w:color="auto"/>
                    <w:right w:val="none" w:sz="0" w:space="0" w:color="auto"/>
                  </w:divBdr>
                </w:div>
                <w:div w:id="824665349">
                  <w:marLeft w:val="0"/>
                  <w:marRight w:val="0"/>
                  <w:marTop w:val="0"/>
                  <w:marBottom w:val="0"/>
                  <w:divBdr>
                    <w:top w:val="none" w:sz="0" w:space="0" w:color="auto"/>
                    <w:left w:val="none" w:sz="0" w:space="0" w:color="auto"/>
                    <w:bottom w:val="none" w:sz="0" w:space="0" w:color="auto"/>
                    <w:right w:val="none" w:sz="0" w:space="0" w:color="auto"/>
                  </w:divBdr>
                </w:div>
                <w:div w:id="839006166">
                  <w:marLeft w:val="0"/>
                  <w:marRight w:val="0"/>
                  <w:marTop w:val="0"/>
                  <w:marBottom w:val="0"/>
                  <w:divBdr>
                    <w:top w:val="none" w:sz="0" w:space="0" w:color="auto"/>
                    <w:left w:val="none" w:sz="0" w:space="0" w:color="auto"/>
                    <w:bottom w:val="none" w:sz="0" w:space="0" w:color="auto"/>
                    <w:right w:val="none" w:sz="0" w:space="0" w:color="auto"/>
                  </w:divBdr>
                </w:div>
                <w:div w:id="852842770">
                  <w:marLeft w:val="0"/>
                  <w:marRight w:val="0"/>
                  <w:marTop w:val="0"/>
                  <w:marBottom w:val="0"/>
                  <w:divBdr>
                    <w:top w:val="none" w:sz="0" w:space="0" w:color="auto"/>
                    <w:left w:val="none" w:sz="0" w:space="0" w:color="auto"/>
                    <w:bottom w:val="none" w:sz="0" w:space="0" w:color="auto"/>
                    <w:right w:val="none" w:sz="0" w:space="0" w:color="auto"/>
                  </w:divBdr>
                </w:div>
                <w:div w:id="977731812">
                  <w:marLeft w:val="0"/>
                  <w:marRight w:val="0"/>
                  <w:marTop w:val="0"/>
                  <w:marBottom w:val="0"/>
                  <w:divBdr>
                    <w:top w:val="none" w:sz="0" w:space="0" w:color="auto"/>
                    <w:left w:val="none" w:sz="0" w:space="0" w:color="auto"/>
                    <w:bottom w:val="none" w:sz="0" w:space="0" w:color="auto"/>
                    <w:right w:val="none" w:sz="0" w:space="0" w:color="auto"/>
                  </w:divBdr>
                </w:div>
                <w:div w:id="1019816542">
                  <w:marLeft w:val="0"/>
                  <w:marRight w:val="0"/>
                  <w:marTop w:val="0"/>
                  <w:marBottom w:val="0"/>
                  <w:divBdr>
                    <w:top w:val="none" w:sz="0" w:space="0" w:color="auto"/>
                    <w:left w:val="none" w:sz="0" w:space="0" w:color="auto"/>
                    <w:bottom w:val="none" w:sz="0" w:space="0" w:color="auto"/>
                    <w:right w:val="none" w:sz="0" w:space="0" w:color="auto"/>
                  </w:divBdr>
                </w:div>
                <w:div w:id="1085346076">
                  <w:marLeft w:val="0"/>
                  <w:marRight w:val="0"/>
                  <w:marTop w:val="0"/>
                  <w:marBottom w:val="0"/>
                  <w:divBdr>
                    <w:top w:val="none" w:sz="0" w:space="0" w:color="auto"/>
                    <w:left w:val="none" w:sz="0" w:space="0" w:color="auto"/>
                    <w:bottom w:val="none" w:sz="0" w:space="0" w:color="auto"/>
                    <w:right w:val="none" w:sz="0" w:space="0" w:color="auto"/>
                  </w:divBdr>
                </w:div>
                <w:div w:id="1157306564">
                  <w:marLeft w:val="0"/>
                  <w:marRight w:val="0"/>
                  <w:marTop w:val="0"/>
                  <w:marBottom w:val="0"/>
                  <w:divBdr>
                    <w:top w:val="none" w:sz="0" w:space="0" w:color="auto"/>
                    <w:left w:val="none" w:sz="0" w:space="0" w:color="auto"/>
                    <w:bottom w:val="none" w:sz="0" w:space="0" w:color="auto"/>
                    <w:right w:val="none" w:sz="0" w:space="0" w:color="auto"/>
                  </w:divBdr>
                </w:div>
                <w:div w:id="1165242541">
                  <w:marLeft w:val="0"/>
                  <w:marRight w:val="0"/>
                  <w:marTop w:val="0"/>
                  <w:marBottom w:val="0"/>
                  <w:divBdr>
                    <w:top w:val="none" w:sz="0" w:space="0" w:color="auto"/>
                    <w:left w:val="none" w:sz="0" w:space="0" w:color="auto"/>
                    <w:bottom w:val="none" w:sz="0" w:space="0" w:color="auto"/>
                    <w:right w:val="none" w:sz="0" w:space="0" w:color="auto"/>
                  </w:divBdr>
                </w:div>
                <w:div w:id="1196045970">
                  <w:marLeft w:val="0"/>
                  <w:marRight w:val="0"/>
                  <w:marTop w:val="0"/>
                  <w:marBottom w:val="0"/>
                  <w:divBdr>
                    <w:top w:val="none" w:sz="0" w:space="0" w:color="auto"/>
                    <w:left w:val="none" w:sz="0" w:space="0" w:color="auto"/>
                    <w:bottom w:val="none" w:sz="0" w:space="0" w:color="auto"/>
                    <w:right w:val="none" w:sz="0" w:space="0" w:color="auto"/>
                  </w:divBdr>
                </w:div>
                <w:div w:id="1261911038">
                  <w:marLeft w:val="0"/>
                  <w:marRight w:val="0"/>
                  <w:marTop w:val="0"/>
                  <w:marBottom w:val="0"/>
                  <w:divBdr>
                    <w:top w:val="none" w:sz="0" w:space="0" w:color="auto"/>
                    <w:left w:val="none" w:sz="0" w:space="0" w:color="auto"/>
                    <w:bottom w:val="none" w:sz="0" w:space="0" w:color="auto"/>
                    <w:right w:val="none" w:sz="0" w:space="0" w:color="auto"/>
                  </w:divBdr>
                </w:div>
                <w:div w:id="1530559551">
                  <w:marLeft w:val="0"/>
                  <w:marRight w:val="0"/>
                  <w:marTop w:val="0"/>
                  <w:marBottom w:val="0"/>
                  <w:divBdr>
                    <w:top w:val="none" w:sz="0" w:space="0" w:color="auto"/>
                    <w:left w:val="none" w:sz="0" w:space="0" w:color="auto"/>
                    <w:bottom w:val="none" w:sz="0" w:space="0" w:color="auto"/>
                    <w:right w:val="none" w:sz="0" w:space="0" w:color="auto"/>
                  </w:divBdr>
                </w:div>
                <w:div w:id="1547640770">
                  <w:marLeft w:val="0"/>
                  <w:marRight w:val="0"/>
                  <w:marTop w:val="0"/>
                  <w:marBottom w:val="0"/>
                  <w:divBdr>
                    <w:top w:val="none" w:sz="0" w:space="0" w:color="auto"/>
                    <w:left w:val="none" w:sz="0" w:space="0" w:color="auto"/>
                    <w:bottom w:val="none" w:sz="0" w:space="0" w:color="auto"/>
                    <w:right w:val="none" w:sz="0" w:space="0" w:color="auto"/>
                  </w:divBdr>
                </w:div>
                <w:div w:id="1637753904">
                  <w:marLeft w:val="0"/>
                  <w:marRight w:val="0"/>
                  <w:marTop w:val="0"/>
                  <w:marBottom w:val="0"/>
                  <w:divBdr>
                    <w:top w:val="none" w:sz="0" w:space="0" w:color="auto"/>
                    <w:left w:val="none" w:sz="0" w:space="0" w:color="auto"/>
                    <w:bottom w:val="none" w:sz="0" w:space="0" w:color="auto"/>
                    <w:right w:val="none" w:sz="0" w:space="0" w:color="auto"/>
                  </w:divBdr>
                </w:div>
                <w:div w:id="1639072738">
                  <w:marLeft w:val="0"/>
                  <w:marRight w:val="0"/>
                  <w:marTop w:val="0"/>
                  <w:marBottom w:val="0"/>
                  <w:divBdr>
                    <w:top w:val="none" w:sz="0" w:space="0" w:color="auto"/>
                    <w:left w:val="none" w:sz="0" w:space="0" w:color="auto"/>
                    <w:bottom w:val="none" w:sz="0" w:space="0" w:color="auto"/>
                    <w:right w:val="none" w:sz="0" w:space="0" w:color="auto"/>
                  </w:divBdr>
                </w:div>
                <w:div w:id="1647663180">
                  <w:marLeft w:val="0"/>
                  <w:marRight w:val="0"/>
                  <w:marTop w:val="0"/>
                  <w:marBottom w:val="0"/>
                  <w:divBdr>
                    <w:top w:val="none" w:sz="0" w:space="0" w:color="auto"/>
                    <w:left w:val="none" w:sz="0" w:space="0" w:color="auto"/>
                    <w:bottom w:val="none" w:sz="0" w:space="0" w:color="auto"/>
                    <w:right w:val="none" w:sz="0" w:space="0" w:color="auto"/>
                  </w:divBdr>
                </w:div>
                <w:div w:id="1711570740">
                  <w:marLeft w:val="0"/>
                  <w:marRight w:val="0"/>
                  <w:marTop w:val="0"/>
                  <w:marBottom w:val="0"/>
                  <w:divBdr>
                    <w:top w:val="none" w:sz="0" w:space="0" w:color="auto"/>
                    <w:left w:val="none" w:sz="0" w:space="0" w:color="auto"/>
                    <w:bottom w:val="none" w:sz="0" w:space="0" w:color="auto"/>
                    <w:right w:val="none" w:sz="0" w:space="0" w:color="auto"/>
                  </w:divBdr>
                </w:div>
                <w:div w:id="1730029494">
                  <w:marLeft w:val="0"/>
                  <w:marRight w:val="0"/>
                  <w:marTop w:val="0"/>
                  <w:marBottom w:val="0"/>
                  <w:divBdr>
                    <w:top w:val="none" w:sz="0" w:space="0" w:color="auto"/>
                    <w:left w:val="none" w:sz="0" w:space="0" w:color="auto"/>
                    <w:bottom w:val="none" w:sz="0" w:space="0" w:color="auto"/>
                    <w:right w:val="none" w:sz="0" w:space="0" w:color="auto"/>
                  </w:divBdr>
                </w:div>
                <w:div w:id="1742602858">
                  <w:marLeft w:val="0"/>
                  <w:marRight w:val="0"/>
                  <w:marTop w:val="0"/>
                  <w:marBottom w:val="0"/>
                  <w:divBdr>
                    <w:top w:val="none" w:sz="0" w:space="0" w:color="auto"/>
                    <w:left w:val="none" w:sz="0" w:space="0" w:color="auto"/>
                    <w:bottom w:val="none" w:sz="0" w:space="0" w:color="auto"/>
                    <w:right w:val="none" w:sz="0" w:space="0" w:color="auto"/>
                  </w:divBdr>
                </w:div>
                <w:div w:id="1836333775">
                  <w:marLeft w:val="0"/>
                  <w:marRight w:val="0"/>
                  <w:marTop w:val="0"/>
                  <w:marBottom w:val="0"/>
                  <w:divBdr>
                    <w:top w:val="none" w:sz="0" w:space="0" w:color="auto"/>
                    <w:left w:val="none" w:sz="0" w:space="0" w:color="auto"/>
                    <w:bottom w:val="none" w:sz="0" w:space="0" w:color="auto"/>
                    <w:right w:val="none" w:sz="0" w:space="0" w:color="auto"/>
                  </w:divBdr>
                </w:div>
                <w:div w:id="1857887454">
                  <w:marLeft w:val="0"/>
                  <w:marRight w:val="0"/>
                  <w:marTop w:val="0"/>
                  <w:marBottom w:val="0"/>
                  <w:divBdr>
                    <w:top w:val="none" w:sz="0" w:space="0" w:color="auto"/>
                    <w:left w:val="none" w:sz="0" w:space="0" w:color="auto"/>
                    <w:bottom w:val="none" w:sz="0" w:space="0" w:color="auto"/>
                    <w:right w:val="none" w:sz="0" w:space="0" w:color="auto"/>
                  </w:divBdr>
                </w:div>
                <w:div w:id="1881822063">
                  <w:marLeft w:val="0"/>
                  <w:marRight w:val="0"/>
                  <w:marTop w:val="0"/>
                  <w:marBottom w:val="0"/>
                  <w:divBdr>
                    <w:top w:val="none" w:sz="0" w:space="0" w:color="auto"/>
                    <w:left w:val="none" w:sz="0" w:space="0" w:color="auto"/>
                    <w:bottom w:val="none" w:sz="0" w:space="0" w:color="auto"/>
                    <w:right w:val="none" w:sz="0" w:space="0" w:color="auto"/>
                  </w:divBdr>
                </w:div>
                <w:div w:id="1886409269">
                  <w:marLeft w:val="0"/>
                  <w:marRight w:val="0"/>
                  <w:marTop w:val="0"/>
                  <w:marBottom w:val="0"/>
                  <w:divBdr>
                    <w:top w:val="none" w:sz="0" w:space="0" w:color="auto"/>
                    <w:left w:val="none" w:sz="0" w:space="0" w:color="auto"/>
                    <w:bottom w:val="none" w:sz="0" w:space="0" w:color="auto"/>
                    <w:right w:val="none" w:sz="0" w:space="0" w:color="auto"/>
                  </w:divBdr>
                </w:div>
                <w:div w:id="1951354932">
                  <w:marLeft w:val="0"/>
                  <w:marRight w:val="0"/>
                  <w:marTop w:val="0"/>
                  <w:marBottom w:val="0"/>
                  <w:divBdr>
                    <w:top w:val="none" w:sz="0" w:space="0" w:color="auto"/>
                    <w:left w:val="none" w:sz="0" w:space="0" w:color="auto"/>
                    <w:bottom w:val="none" w:sz="0" w:space="0" w:color="auto"/>
                    <w:right w:val="none" w:sz="0" w:space="0" w:color="auto"/>
                  </w:divBdr>
                </w:div>
                <w:div w:id="1971745514">
                  <w:marLeft w:val="0"/>
                  <w:marRight w:val="0"/>
                  <w:marTop w:val="0"/>
                  <w:marBottom w:val="0"/>
                  <w:divBdr>
                    <w:top w:val="none" w:sz="0" w:space="0" w:color="auto"/>
                    <w:left w:val="none" w:sz="0" w:space="0" w:color="auto"/>
                    <w:bottom w:val="none" w:sz="0" w:space="0" w:color="auto"/>
                    <w:right w:val="none" w:sz="0" w:space="0" w:color="auto"/>
                  </w:divBdr>
                </w:div>
                <w:div w:id="1971783107">
                  <w:marLeft w:val="0"/>
                  <w:marRight w:val="0"/>
                  <w:marTop w:val="0"/>
                  <w:marBottom w:val="0"/>
                  <w:divBdr>
                    <w:top w:val="none" w:sz="0" w:space="0" w:color="auto"/>
                    <w:left w:val="none" w:sz="0" w:space="0" w:color="auto"/>
                    <w:bottom w:val="none" w:sz="0" w:space="0" w:color="auto"/>
                    <w:right w:val="none" w:sz="0" w:space="0" w:color="auto"/>
                  </w:divBdr>
                </w:div>
                <w:div w:id="1983266629">
                  <w:marLeft w:val="0"/>
                  <w:marRight w:val="0"/>
                  <w:marTop w:val="0"/>
                  <w:marBottom w:val="0"/>
                  <w:divBdr>
                    <w:top w:val="none" w:sz="0" w:space="0" w:color="auto"/>
                    <w:left w:val="none" w:sz="0" w:space="0" w:color="auto"/>
                    <w:bottom w:val="none" w:sz="0" w:space="0" w:color="auto"/>
                    <w:right w:val="none" w:sz="0" w:space="0" w:color="auto"/>
                  </w:divBdr>
                </w:div>
                <w:div w:id="1994940711">
                  <w:marLeft w:val="0"/>
                  <w:marRight w:val="0"/>
                  <w:marTop w:val="0"/>
                  <w:marBottom w:val="0"/>
                  <w:divBdr>
                    <w:top w:val="none" w:sz="0" w:space="0" w:color="auto"/>
                    <w:left w:val="none" w:sz="0" w:space="0" w:color="auto"/>
                    <w:bottom w:val="none" w:sz="0" w:space="0" w:color="auto"/>
                    <w:right w:val="none" w:sz="0" w:space="0" w:color="auto"/>
                  </w:divBdr>
                </w:div>
                <w:div w:id="2009938246">
                  <w:marLeft w:val="0"/>
                  <w:marRight w:val="0"/>
                  <w:marTop w:val="0"/>
                  <w:marBottom w:val="0"/>
                  <w:divBdr>
                    <w:top w:val="none" w:sz="0" w:space="0" w:color="auto"/>
                    <w:left w:val="none" w:sz="0" w:space="0" w:color="auto"/>
                    <w:bottom w:val="none" w:sz="0" w:space="0" w:color="auto"/>
                    <w:right w:val="none" w:sz="0" w:space="0" w:color="auto"/>
                  </w:divBdr>
                </w:div>
                <w:div w:id="214226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462839">
          <w:marLeft w:val="0"/>
          <w:marRight w:val="0"/>
          <w:marTop w:val="450"/>
          <w:marBottom w:val="150"/>
          <w:divBdr>
            <w:top w:val="dashed" w:sz="6" w:space="0" w:color="0282E5"/>
            <w:left w:val="none" w:sz="0" w:space="0" w:color="auto"/>
            <w:bottom w:val="none" w:sz="0" w:space="0" w:color="auto"/>
            <w:right w:val="none" w:sz="0" w:space="0" w:color="auto"/>
          </w:divBdr>
        </w:div>
        <w:div w:id="1535574217">
          <w:marLeft w:val="0"/>
          <w:marRight w:val="0"/>
          <w:marTop w:val="450"/>
          <w:marBottom w:val="150"/>
          <w:divBdr>
            <w:top w:val="dashed" w:sz="6" w:space="0" w:color="0282E5"/>
            <w:left w:val="none" w:sz="0" w:space="0" w:color="auto"/>
            <w:bottom w:val="none" w:sz="0" w:space="0" w:color="auto"/>
            <w:right w:val="none" w:sz="0" w:space="0" w:color="auto"/>
          </w:divBdr>
        </w:div>
        <w:div w:id="1711608807">
          <w:marLeft w:val="0"/>
          <w:marRight w:val="0"/>
          <w:marTop w:val="0"/>
          <w:marBottom w:val="0"/>
          <w:divBdr>
            <w:top w:val="none" w:sz="0" w:space="0" w:color="auto"/>
            <w:left w:val="none" w:sz="0" w:space="0" w:color="auto"/>
            <w:bottom w:val="none" w:sz="0" w:space="0" w:color="auto"/>
            <w:right w:val="none" w:sz="0" w:space="0" w:color="auto"/>
          </w:divBdr>
          <w:divsChild>
            <w:div w:id="859396992">
              <w:marLeft w:val="0"/>
              <w:marRight w:val="-750"/>
              <w:marTop w:val="0"/>
              <w:marBottom w:val="0"/>
              <w:divBdr>
                <w:top w:val="none" w:sz="0" w:space="0" w:color="auto"/>
                <w:left w:val="none" w:sz="0" w:space="0" w:color="auto"/>
                <w:bottom w:val="none" w:sz="0" w:space="0" w:color="auto"/>
                <w:right w:val="none" w:sz="0" w:space="0" w:color="auto"/>
              </w:divBdr>
            </w:div>
          </w:divsChild>
        </w:div>
        <w:div w:id="1801914808">
          <w:marLeft w:val="0"/>
          <w:marRight w:val="0"/>
          <w:marTop w:val="0"/>
          <w:marBottom w:val="0"/>
          <w:divBdr>
            <w:top w:val="none" w:sz="0" w:space="0" w:color="auto"/>
            <w:left w:val="none" w:sz="0" w:space="0" w:color="auto"/>
            <w:bottom w:val="none" w:sz="0" w:space="0" w:color="auto"/>
            <w:right w:val="none" w:sz="0" w:space="0" w:color="auto"/>
          </w:divBdr>
          <w:divsChild>
            <w:div w:id="341394696">
              <w:marLeft w:val="0"/>
              <w:marRight w:val="0"/>
              <w:marTop w:val="0"/>
              <w:marBottom w:val="0"/>
              <w:divBdr>
                <w:top w:val="none" w:sz="0" w:space="0" w:color="auto"/>
                <w:left w:val="none" w:sz="0" w:space="0" w:color="auto"/>
                <w:bottom w:val="none" w:sz="0" w:space="0" w:color="auto"/>
                <w:right w:val="none" w:sz="0" w:space="0" w:color="auto"/>
              </w:divBdr>
              <w:divsChild>
                <w:div w:id="36859905">
                  <w:marLeft w:val="0"/>
                  <w:marRight w:val="0"/>
                  <w:marTop w:val="0"/>
                  <w:marBottom w:val="0"/>
                  <w:divBdr>
                    <w:top w:val="none" w:sz="0" w:space="0" w:color="auto"/>
                    <w:left w:val="none" w:sz="0" w:space="0" w:color="auto"/>
                    <w:bottom w:val="none" w:sz="0" w:space="0" w:color="auto"/>
                    <w:right w:val="none" w:sz="0" w:space="0" w:color="auto"/>
                  </w:divBdr>
                </w:div>
                <w:div w:id="66271402">
                  <w:marLeft w:val="0"/>
                  <w:marRight w:val="0"/>
                  <w:marTop w:val="0"/>
                  <w:marBottom w:val="0"/>
                  <w:divBdr>
                    <w:top w:val="none" w:sz="0" w:space="0" w:color="auto"/>
                    <w:left w:val="none" w:sz="0" w:space="0" w:color="auto"/>
                    <w:bottom w:val="none" w:sz="0" w:space="0" w:color="auto"/>
                    <w:right w:val="none" w:sz="0" w:space="0" w:color="auto"/>
                  </w:divBdr>
                </w:div>
                <w:div w:id="73474665">
                  <w:marLeft w:val="0"/>
                  <w:marRight w:val="0"/>
                  <w:marTop w:val="0"/>
                  <w:marBottom w:val="0"/>
                  <w:divBdr>
                    <w:top w:val="none" w:sz="0" w:space="0" w:color="auto"/>
                    <w:left w:val="none" w:sz="0" w:space="0" w:color="auto"/>
                    <w:bottom w:val="none" w:sz="0" w:space="0" w:color="auto"/>
                    <w:right w:val="none" w:sz="0" w:space="0" w:color="auto"/>
                  </w:divBdr>
                </w:div>
                <w:div w:id="95172582">
                  <w:marLeft w:val="0"/>
                  <w:marRight w:val="0"/>
                  <w:marTop w:val="0"/>
                  <w:marBottom w:val="0"/>
                  <w:divBdr>
                    <w:top w:val="none" w:sz="0" w:space="0" w:color="auto"/>
                    <w:left w:val="none" w:sz="0" w:space="0" w:color="auto"/>
                    <w:bottom w:val="none" w:sz="0" w:space="0" w:color="auto"/>
                    <w:right w:val="none" w:sz="0" w:space="0" w:color="auto"/>
                  </w:divBdr>
                </w:div>
                <w:div w:id="117918277">
                  <w:marLeft w:val="0"/>
                  <w:marRight w:val="0"/>
                  <w:marTop w:val="0"/>
                  <w:marBottom w:val="0"/>
                  <w:divBdr>
                    <w:top w:val="none" w:sz="0" w:space="0" w:color="auto"/>
                    <w:left w:val="none" w:sz="0" w:space="0" w:color="auto"/>
                    <w:bottom w:val="none" w:sz="0" w:space="0" w:color="auto"/>
                    <w:right w:val="none" w:sz="0" w:space="0" w:color="auto"/>
                  </w:divBdr>
                </w:div>
                <w:div w:id="143739725">
                  <w:marLeft w:val="0"/>
                  <w:marRight w:val="0"/>
                  <w:marTop w:val="0"/>
                  <w:marBottom w:val="0"/>
                  <w:divBdr>
                    <w:top w:val="none" w:sz="0" w:space="0" w:color="auto"/>
                    <w:left w:val="none" w:sz="0" w:space="0" w:color="auto"/>
                    <w:bottom w:val="none" w:sz="0" w:space="0" w:color="auto"/>
                    <w:right w:val="none" w:sz="0" w:space="0" w:color="auto"/>
                  </w:divBdr>
                </w:div>
                <w:div w:id="163517574">
                  <w:marLeft w:val="0"/>
                  <w:marRight w:val="0"/>
                  <w:marTop w:val="0"/>
                  <w:marBottom w:val="0"/>
                  <w:divBdr>
                    <w:top w:val="none" w:sz="0" w:space="0" w:color="auto"/>
                    <w:left w:val="none" w:sz="0" w:space="0" w:color="auto"/>
                    <w:bottom w:val="none" w:sz="0" w:space="0" w:color="auto"/>
                    <w:right w:val="none" w:sz="0" w:space="0" w:color="auto"/>
                  </w:divBdr>
                </w:div>
                <w:div w:id="201751827">
                  <w:marLeft w:val="0"/>
                  <w:marRight w:val="0"/>
                  <w:marTop w:val="0"/>
                  <w:marBottom w:val="0"/>
                  <w:divBdr>
                    <w:top w:val="none" w:sz="0" w:space="0" w:color="auto"/>
                    <w:left w:val="none" w:sz="0" w:space="0" w:color="auto"/>
                    <w:bottom w:val="none" w:sz="0" w:space="0" w:color="auto"/>
                    <w:right w:val="none" w:sz="0" w:space="0" w:color="auto"/>
                  </w:divBdr>
                </w:div>
                <w:div w:id="216210609">
                  <w:marLeft w:val="0"/>
                  <w:marRight w:val="0"/>
                  <w:marTop w:val="0"/>
                  <w:marBottom w:val="0"/>
                  <w:divBdr>
                    <w:top w:val="none" w:sz="0" w:space="0" w:color="auto"/>
                    <w:left w:val="none" w:sz="0" w:space="0" w:color="auto"/>
                    <w:bottom w:val="none" w:sz="0" w:space="0" w:color="auto"/>
                    <w:right w:val="none" w:sz="0" w:space="0" w:color="auto"/>
                  </w:divBdr>
                </w:div>
                <w:div w:id="251863211">
                  <w:marLeft w:val="0"/>
                  <w:marRight w:val="0"/>
                  <w:marTop w:val="0"/>
                  <w:marBottom w:val="0"/>
                  <w:divBdr>
                    <w:top w:val="none" w:sz="0" w:space="0" w:color="auto"/>
                    <w:left w:val="none" w:sz="0" w:space="0" w:color="auto"/>
                    <w:bottom w:val="none" w:sz="0" w:space="0" w:color="auto"/>
                    <w:right w:val="none" w:sz="0" w:space="0" w:color="auto"/>
                  </w:divBdr>
                </w:div>
                <w:div w:id="280378650">
                  <w:marLeft w:val="0"/>
                  <w:marRight w:val="0"/>
                  <w:marTop w:val="0"/>
                  <w:marBottom w:val="0"/>
                  <w:divBdr>
                    <w:top w:val="none" w:sz="0" w:space="0" w:color="auto"/>
                    <w:left w:val="none" w:sz="0" w:space="0" w:color="auto"/>
                    <w:bottom w:val="none" w:sz="0" w:space="0" w:color="auto"/>
                    <w:right w:val="none" w:sz="0" w:space="0" w:color="auto"/>
                  </w:divBdr>
                </w:div>
                <w:div w:id="323365740">
                  <w:marLeft w:val="0"/>
                  <w:marRight w:val="0"/>
                  <w:marTop w:val="0"/>
                  <w:marBottom w:val="0"/>
                  <w:divBdr>
                    <w:top w:val="none" w:sz="0" w:space="0" w:color="auto"/>
                    <w:left w:val="none" w:sz="0" w:space="0" w:color="auto"/>
                    <w:bottom w:val="none" w:sz="0" w:space="0" w:color="auto"/>
                    <w:right w:val="none" w:sz="0" w:space="0" w:color="auto"/>
                  </w:divBdr>
                </w:div>
                <w:div w:id="347216763">
                  <w:marLeft w:val="0"/>
                  <w:marRight w:val="0"/>
                  <w:marTop w:val="0"/>
                  <w:marBottom w:val="0"/>
                  <w:divBdr>
                    <w:top w:val="none" w:sz="0" w:space="0" w:color="auto"/>
                    <w:left w:val="none" w:sz="0" w:space="0" w:color="auto"/>
                    <w:bottom w:val="none" w:sz="0" w:space="0" w:color="auto"/>
                    <w:right w:val="none" w:sz="0" w:space="0" w:color="auto"/>
                  </w:divBdr>
                </w:div>
                <w:div w:id="383411606">
                  <w:marLeft w:val="0"/>
                  <w:marRight w:val="0"/>
                  <w:marTop w:val="0"/>
                  <w:marBottom w:val="0"/>
                  <w:divBdr>
                    <w:top w:val="none" w:sz="0" w:space="0" w:color="auto"/>
                    <w:left w:val="none" w:sz="0" w:space="0" w:color="auto"/>
                    <w:bottom w:val="none" w:sz="0" w:space="0" w:color="auto"/>
                    <w:right w:val="none" w:sz="0" w:space="0" w:color="auto"/>
                  </w:divBdr>
                </w:div>
                <w:div w:id="404302469">
                  <w:marLeft w:val="0"/>
                  <w:marRight w:val="0"/>
                  <w:marTop w:val="0"/>
                  <w:marBottom w:val="0"/>
                  <w:divBdr>
                    <w:top w:val="none" w:sz="0" w:space="0" w:color="auto"/>
                    <w:left w:val="none" w:sz="0" w:space="0" w:color="auto"/>
                    <w:bottom w:val="none" w:sz="0" w:space="0" w:color="auto"/>
                    <w:right w:val="none" w:sz="0" w:space="0" w:color="auto"/>
                  </w:divBdr>
                </w:div>
                <w:div w:id="447050870">
                  <w:marLeft w:val="0"/>
                  <w:marRight w:val="0"/>
                  <w:marTop w:val="0"/>
                  <w:marBottom w:val="0"/>
                  <w:divBdr>
                    <w:top w:val="none" w:sz="0" w:space="0" w:color="auto"/>
                    <w:left w:val="none" w:sz="0" w:space="0" w:color="auto"/>
                    <w:bottom w:val="none" w:sz="0" w:space="0" w:color="auto"/>
                    <w:right w:val="none" w:sz="0" w:space="0" w:color="auto"/>
                  </w:divBdr>
                </w:div>
                <w:div w:id="449010026">
                  <w:marLeft w:val="0"/>
                  <w:marRight w:val="0"/>
                  <w:marTop w:val="0"/>
                  <w:marBottom w:val="0"/>
                  <w:divBdr>
                    <w:top w:val="none" w:sz="0" w:space="0" w:color="auto"/>
                    <w:left w:val="none" w:sz="0" w:space="0" w:color="auto"/>
                    <w:bottom w:val="none" w:sz="0" w:space="0" w:color="auto"/>
                    <w:right w:val="none" w:sz="0" w:space="0" w:color="auto"/>
                  </w:divBdr>
                </w:div>
                <w:div w:id="568881865">
                  <w:marLeft w:val="0"/>
                  <w:marRight w:val="0"/>
                  <w:marTop w:val="0"/>
                  <w:marBottom w:val="0"/>
                  <w:divBdr>
                    <w:top w:val="none" w:sz="0" w:space="0" w:color="auto"/>
                    <w:left w:val="none" w:sz="0" w:space="0" w:color="auto"/>
                    <w:bottom w:val="none" w:sz="0" w:space="0" w:color="auto"/>
                    <w:right w:val="none" w:sz="0" w:space="0" w:color="auto"/>
                  </w:divBdr>
                </w:div>
                <w:div w:id="697119500">
                  <w:marLeft w:val="0"/>
                  <w:marRight w:val="0"/>
                  <w:marTop w:val="0"/>
                  <w:marBottom w:val="0"/>
                  <w:divBdr>
                    <w:top w:val="none" w:sz="0" w:space="0" w:color="auto"/>
                    <w:left w:val="none" w:sz="0" w:space="0" w:color="auto"/>
                    <w:bottom w:val="none" w:sz="0" w:space="0" w:color="auto"/>
                    <w:right w:val="none" w:sz="0" w:space="0" w:color="auto"/>
                  </w:divBdr>
                </w:div>
                <w:div w:id="791442720">
                  <w:marLeft w:val="0"/>
                  <w:marRight w:val="0"/>
                  <w:marTop w:val="0"/>
                  <w:marBottom w:val="0"/>
                  <w:divBdr>
                    <w:top w:val="none" w:sz="0" w:space="0" w:color="auto"/>
                    <w:left w:val="none" w:sz="0" w:space="0" w:color="auto"/>
                    <w:bottom w:val="none" w:sz="0" w:space="0" w:color="auto"/>
                    <w:right w:val="none" w:sz="0" w:space="0" w:color="auto"/>
                  </w:divBdr>
                </w:div>
                <w:div w:id="820124423">
                  <w:marLeft w:val="0"/>
                  <w:marRight w:val="0"/>
                  <w:marTop w:val="0"/>
                  <w:marBottom w:val="0"/>
                  <w:divBdr>
                    <w:top w:val="none" w:sz="0" w:space="0" w:color="auto"/>
                    <w:left w:val="none" w:sz="0" w:space="0" w:color="auto"/>
                    <w:bottom w:val="none" w:sz="0" w:space="0" w:color="auto"/>
                    <w:right w:val="none" w:sz="0" w:space="0" w:color="auto"/>
                  </w:divBdr>
                </w:div>
                <w:div w:id="845284571">
                  <w:marLeft w:val="0"/>
                  <w:marRight w:val="0"/>
                  <w:marTop w:val="0"/>
                  <w:marBottom w:val="0"/>
                  <w:divBdr>
                    <w:top w:val="none" w:sz="0" w:space="0" w:color="auto"/>
                    <w:left w:val="none" w:sz="0" w:space="0" w:color="auto"/>
                    <w:bottom w:val="none" w:sz="0" w:space="0" w:color="auto"/>
                    <w:right w:val="none" w:sz="0" w:space="0" w:color="auto"/>
                  </w:divBdr>
                </w:div>
                <w:div w:id="912398188">
                  <w:marLeft w:val="0"/>
                  <w:marRight w:val="0"/>
                  <w:marTop w:val="0"/>
                  <w:marBottom w:val="0"/>
                  <w:divBdr>
                    <w:top w:val="none" w:sz="0" w:space="0" w:color="auto"/>
                    <w:left w:val="none" w:sz="0" w:space="0" w:color="auto"/>
                    <w:bottom w:val="none" w:sz="0" w:space="0" w:color="auto"/>
                    <w:right w:val="none" w:sz="0" w:space="0" w:color="auto"/>
                  </w:divBdr>
                </w:div>
                <w:div w:id="926886599">
                  <w:marLeft w:val="0"/>
                  <w:marRight w:val="0"/>
                  <w:marTop w:val="0"/>
                  <w:marBottom w:val="0"/>
                  <w:divBdr>
                    <w:top w:val="none" w:sz="0" w:space="0" w:color="auto"/>
                    <w:left w:val="none" w:sz="0" w:space="0" w:color="auto"/>
                    <w:bottom w:val="none" w:sz="0" w:space="0" w:color="auto"/>
                    <w:right w:val="none" w:sz="0" w:space="0" w:color="auto"/>
                  </w:divBdr>
                </w:div>
                <w:div w:id="943997633">
                  <w:marLeft w:val="0"/>
                  <w:marRight w:val="0"/>
                  <w:marTop w:val="0"/>
                  <w:marBottom w:val="0"/>
                  <w:divBdr>
                    <w:top w:val="none" w:sz="0" w:space="0" w:color="auto"/>
                    <w:left w:val="none" w:sz="0" w:space="0" w:color="auto"/>
                    <w:bottom w:val="none" w:sz="0" w:space="0" w:color="auto"/>
                    <w:right w:val="none" w:sz="0" w:space="0" w:color="auto"/>
                  </w:divBdr>
                </w:div>
                <w:div w:id="955021375">
                  <w:marLeft w:val="0"/>
                  <w:marRight w:val="0"/>
                  <w:marTop w:val="0"/>
                  <w:marBottom w:val="0"/>
                  <w:divBdr>
                    <w:top w:val="none" w:sz="0" w:space="0" w:color="auto"/>
                    <w:left w:val="none" w:sz="0" w:space="0" w:color="auto"/>
                    <w:bottom w:val="none" w:sz="0" w:space="0" w:color="auto"/>
                    <w:right w:val="none" w:sz="0" w:space="0" w:color="auto"/>
                  </w:divBdr>
                </w:div>
                <w:div w:id="1098259247">
                  <w:marLeft w:val="0"/>
                  <w:marRight w:val="0"/>
                  <w:marTop w:val="0"/>
                  <w:marBottom w:val="0"/>
                  <w:divBdr>
                    <w:top w:val="none" w:sz="0" w:space="0" w:color="auto"/>
                    <w:left w:val="none" w:sz="0" w:space="0" w:color="auto"/>
                    <w:bottom w:val="none" w:sz="0" w:space="0" w:color="auto"/>
                    <w:right w:val="none" w:sz="0" w:space="0" w:color="auto"/>
                  </w:divBdr>
                </w:div>
                <w:div w:id="1161312089">
                  <w:marLeft w:val="0"/>
                  <w:marRight w:val="0"/>
                  <w:marTop w:val="0"/>
                  <w:marBottom w:val="0"/>
                  <w:divBdr>
                    <w:top w:val="none" w:sz="0" w:space="0" w:color="auto"/>
                    <w:left w:val="none" w:sz="0" w:space="0" w:color="auto"/>
                    <w:bottom w:val="none" w:sz="0" w:space="0" w:color="auto"/>
                    <w:right w:val="none" w:sz="0" w:space="0" w:color="auto"/>
                  </w:divBdr>
                </w:div>
                <w:div w:id="1184585957">
                  <w:marLeft w:val="0"/>
                  <w:marRight w:val="0"/>
                  <w:marTop w:val="0"/>
                  <w:marBottom w:val="0"/>
                  <w:divBdr>
                    <w:top w:val="none" w:sz="0" w:space="0" w:color="auto"/>
                    <w:left w:val="none" w:sz="0" w:space="0" w:color="auto"/>
                    <w:bottom w:val="none" w:sz="0" w:space="0" w:color="auto"/>
                    <w:right w:val="none" w:sz="0" w:space="0" w:color="auto"/>
                  </w:divBdr>
                </w:div>
                <w:div w:id="1249391118">
                  <w:marLeft w:val="0"/>
                  <w:marRight w:val="0"/>
                  <w:marTop w:val="0"/>
                  <w:marBottom w:val="0"/>
                  <w:divBdr>
                    <w:top w:val="none" w:sz="0" w:space="0" w:color="auto"/>
                    <w:left w:val="none" w:sz="0" w:space="0" w:color="auto"/>
                    <w:bottom w:val="none" w:sz="0" w:space="0" w:color="auto"/>
                    <w:right w:val="none" w:sz="0" w:space="0" w:color="auto"/>
                  </w:divBdr>
                </w:div>
                <w:div w:id="1295522850">
                  <w:marLeft w:val="0"/>
                  <w:marRight w:val="0"/>
                  <w:marTop w:val="0"/>
                  <w:marBottom w:val="0"/>
                  <w:divBdr>
                    <w:top w:val="none" w:sz="0" w:space="0" w:color="auto"/>
                    <w:left w:val="none" w:sz="0" w:space="0" w:color="auto"/>
                    <w:bottom w:val="none" w:sz="0" w:space="0" w:color="auto"/>
                    <w:right w:val="none" w:sz="0" w:space="0" w:color="auto"/>
                  </w:divBdr>
                </w:div>
                <w:div w:id="1397431179">
                  <w:marLeft w:val="0"/>
                  <w:marRight w:val="0"/>
                  <w:marTop w:val="0"/>
                  <w:marBottom w:val="0"/>
                  <w:divBdr>
                    <w:top w:val="none" w:sz="0" w:space="0" w:color="auto"/>
                    <w:left w:val="none" w:sz="0" w:space="0" w:color="auto"/>
                    <w:bottom w:val="none" w:sz="0" w:space="0" w:color="auto"/>
                    <w:right w:val="none" w:sz="0" w:space="0" w:color="auto"/>
                  </w:divBdr>
                </w:div>
                <w:div w:id="1403258764">
                  <w:marLeft w:val="0"/>
                  <w:marRight w:val="0"/>
                  <w:marTop w:val="0"/>
                  <w:marBottom w:val="0"/>
                  <w:divBdr>
                    <w:top w:val="none" w:sz="0" w:space="0" w:color="auto"/>
                    <w:left w:val="none" w:sz="0" w:space="0" w:color="auto"/>
                    <w:bottom w:val="none" w:sz="0" w:space="0" w:color="auto"/>
                    <w:right w:val="none" w:sz="0" w:space="0" w:color="auto"/>
                  </w:divBdr>
                </w:div>
                <w:div w:id="1414621095">
                  <w:marLeft w:val="0"/>
                  <w:marRight w:val="0"/>
                  <w:marTop w:val="0"/>
                  <w:marBottom w:val="0"/>
                  <w:divBdr>
                    <w:top w:val="none" w:sz="0" w:space="0" w:color="auto"/>
                    <w:left w:val="none" w:sz="0" w:space="0" w:color="auto"/>
                    <w:bottom w:val="none" w:sz="0" w:space="0" w:color="auto"/>
                    <w:right w:val="none" w:sz="0" w:space="0" w:color="auto"/>
                  </w:divBdr>
                </w:div>
                <w:div w:id="1417286909">
                  <w:marLeft w:val="0"/>
                  <w:marRight w:val="0"/>
                  <w:marTop w:val="0"/>
                  <w:marBottom w:val="0"/>
                  <w:divBdr>
                    <w:top w:val="none" w:sz="0" w:space="0" w:color="auto"/>
                    <w:left w:val="none" w:sz="0" w:space="0" w:color="auto"/>
                    <w:bottom w:val="none" w:sz="0" w:space="0" w:color="auto"/>
                    <w:right w:val="none" w:sz="0" w:space="0" w:color="auto"/>
                  </w:divBdr>
                </w:div>
                <w:div w:id="1462922856">
                  <w:marLeft w:val="0"/>
                  <w:marRight w:val="0"/>
                  <w:marTop w:val="0"/>
                  <w:marBottom w:val="0"/>
                  <w:divBdr>
                    <w:top w:val="none" w:sz="0" w:space="0" w:color="auto"/>
                    <w:left w:val="none" w:sz="0" w:space="0" w:color="auto"/>
                    <w:bottom w:val="none" w:sz="0" w:space="0" w:color="auto"/>
                    <w:right w:val="none" w:sz="0" w:space="0" w:color="auto"/>
                  </w:divBdr>
                </w:div>
                <w:div w:id="1479765674">
                  <w:marLeft w:val="0"/>
                  <w:marRight w:val="0"/>
                  <w:marTop w:val="0"/>
                  <w:marBottom w:val="0"/>
                  <w:divBdr>
                    <w:top w:val="none" w:sz="0" w:space="0" w:color="auto"/>
                    <w:left w:val="none" w:sz="0" w:space="0" w:color="auto"/>
                    <w:bottom w:val="none" w:sz="0" w:space="0" w:color="auto"/>
                    <w:right w:val="none" w:sz="0" w:space="0" w:color="auto"/>
                  </w:divBdr>
                </w:div>
                <w:div w:id="1489324646">
                  <w:marLeft w:val="0"/>
                  <w:marRight w:val="0"/>
                  <w:marTop w:val="0"/>
                  <w:marBottom w:val="0"/>
                  <w:divBdr>
                    <w:top w:val="none" w:sz="0" w:space="0" w:color="auto"/>
                    <w:left w:val="none" w:sz="0" w:space="0" w:color="auto"/>
                    <w:bottom w:val="none" w:sz="0" w:space="0" w:color="auto"/>
                    <w:right w:val="none" w:sz="0" w:space="0" w:color="auto"/>
                  </w:divBdr>
                </w:div>
                <w:div w:id="1501238120">
                  <w:marLeft w:val="0"/>
                  <w:marRight w:val="0"/>
                  <w:marTop w:val="0"/>
                  <w:marBottom w:val="0"/>
                  <w:divBdr>
                    <w:top w:val="none" w:sz="0" w:space="0" w:color="auto"/>
                    <w:left w:val="none" w:sz="0" w:space="0" w:color="auto"/>
                    <w:bottom w:val="none" w:sz="0" w:space="0" w:color="auto"/>
                    <w:right w:val="none" w:sz="0" w:space="0" w:color="auto"/>
                  </w:divBdr>
                </w:div>
                <w:div w:id="1531143301">
                  <w:marLeft w:val="0"/>
                  <w:marRight w:val="0"/>
                  <w:marTop w:val="0"/>
                  <w:marBottom w:val="0"/>
                  <w:divBdr>
                    <w:top w:val="none" w:sz="0" w:space="0" w:color="auto"/>
                    <w:left w:val="none" w:sz="0" w:space="0" w:color="auto"/>
                    <w:bottom w:val="none" w:sz="0" w:space="0" w:color="auto"/>
                    <w:right w:val="none" w:sz="0" w:space="0" w:color="auto"/>
                  </w:divBdr>
                </w:div>
                <w:div w:id="1551264115">
                  <w:marLeft w:val="0"/>
                  <w:marRight w:val="0"/>
                  <w:marTop w:val="0"/>
                  <w:marBottom w:val="0"/>
                  <w:divBdr>
                    <w:top w:val="none" w:sz="0" w:space="0" w:color="auto"/>
                    <w:left w:val="none" w:sz="0" w:space="0" w:color="auto"/>
                    <w:bottom w:val="none" w:sz="0" w:space="0" w:color="auto"/>
                    <w:right w:val="none" w:sz="0" w:space="0" w:color="auto"/>
                  </w:divBdr>
                </w:div>
                <w:div w:id="1571307058">
                  <w:marLeft w:val="0"/>
                  <w:marRight w:val="0"/>
                  <w:marTop w:val="0"/>
                  <w:marBottom w:val="0"/>
                  <w:divBdr>
                    <w:top w:val="none" w:sz="0" w:space="0" w:color="auto"/>
                    <w:left w:val="none" w:sz="0" w:space="0" w:color="auto"/>
                    <w:bottom w:val="none" w:sz="0" w:space="0" w:color="auto"/>
                    <w:right w:val="none" w:sz="0" w:space="0" w:color="auto"/>
                  </w:divBdr>
                </w:div>
                <w:div w:id="1589775036">
                  <w:marLeft w:val="0"/>
                  <w:marRight w:val="0"/>
                  <w:marTop w:val="0"/>
                  <w:marBottom w:val="0"/>
                  <w:divBdr>
                    <w:top w:val="none" w:sz="0" w:space="0" w:color="auto"/>
                    <w:left w:val="none" w:sz="0" w:space="0" w:color="auto"/>
                    <w:bottom w:val="none" w:sz="0" w:space="0" w:color="auto"/>
                    <w:right w:val="none" w:sz="0" w:space="0" w:color="auto"/>
                  </w:divBdr>
                </w:div>
                <w:div w:id="1593706609">
                  <w:marLeft w:val="0"/>
                  <w:marRight w:val="0"/>
                  <w:marTop w:val="0"/>
                  <w:marBottom w:val="0"/>
                  <w:divBdr>
                    <w:top w:val="none" w:sz="0" w:space="0" w:color="auto"/>
                    <w:left w:val="none" w:sz="0" w:space="0" w:color="auto"/>
                    <w:bottom w:val="none" w:sz="0" w:space="0" w:color="auto"/>
                    <w:right w:val="none" w:sz="0" w:space="0" w:color="auto"/>
                  </w:divBdr>
                </w:div>
                <w:div w:id="1608735325">
                  <w:marLeft w:val="0"/>
                  <w:marRight w:val="0"/>
                  <w:marTop w:val="0"/>
                  <w:marBottom w:val="0"/>
                  <w:divBdr>
                    <w:top w:val="none" w:sz="0" w:space="0" w:color="auto"/>
                    <w:left w:val="none" w:sz="0" w:space="0" w:color="auto"/>
                    <w:bottom w:val="none" w:sz="0" w:space="0" w:color="auto"/>
                    <w:right w:val="none" w:sz="0" w:space="0" w:color="auto"/>
                  </w:divBdr>
                </w:div>
                <w:div w:id="1622419987">
                  <w:marLeft w:val="0"/>
                  <w:marRight w:val="0"/>
                  <w:marTop w:val="0"/>
                  <w:marBottom w:val="0"/>
                  <w:divBdr>
                    <w:top w:val="none" w:sz="0" w:space="0" w:color="auto"/>
                    <w:left w:val="none" w:sz="0" w:space="0" w:color="auto"/>
                    <w:bottom w:val="none" w:sz="0" w:space="0" w:color="auto"/>
                    <w:right w:val="none" w:sz="0" w:space="0" w:color="auto"/>
                  </w:divBdr>
                </w:div>
                <w:div w:id="1634091552">
                  <w:marLeft w:val="0"/>
                  <w:marRight w:val="0"/>
                  <w:marTop w:val="0"/>
                  <w:marBottom w:val="0"/>
                  <w:divBdr>
                    <w:top w:val="none" w:sz="0" w:space="0" w:color="auto"/>
                    <w:left w:val="none" w:sz="0" w:space="0" w:color="auto"/>
                    <w:bottom w:val="none" w:sz="0" w:space="0" w:color="auto"/>
                    <w:right w:val="none" w:sz="0" w:space="0" w:color="auto"/>
                  </w:divBdr>
                </w:div>
                <w:div w:id="1689139455">
                  <w:marLeft w:val="0"/>
                  <w:marRight w:val="0"/>
                  <w:marTop w:val="0"/>
                  <w:marBottom w:val="0"/>
                  <w:divBdr>
                    <w:top w:val="none" w:sz="0" w:space="0" w:color="auto"/>
                    <w:left w:val="none" w:sz="0" w:space="0" w:color="auto"/>
                    <w:bottom w:val="none" w:sz="0" w:space="0" w:color="auto"/>
                    <w:right w:val="none" w:sz="0" w:space="0" w:color="auto"/>
                  </w:divBdr>
                </w:div>
                <w:div w:id="1702852839">
                  <w:marLeft w:val="0"/>
                  <w:marRight w:val="0"/>
                  <w:marTop w:val="0"/>
                  <w:marBottom w:val="0"/>
                  <w:divBdr>
                    <w:top w:val="none" w:sz="0" w:space="0" w:color="auto"/>
                    <w:left w:val="none" w:sz="0" w:space="0" w:color="auto"/>
                    <w:bottom w:val="none" w:sz="0" w:space="0" w:color="auto"/>
                    <w:right w:val="none" w:sz="0" w:space="0" w:color="auto"/>
                  </w:divBdr>
                </w:div>
                <w:div w:id="1704791003">
                  <w:marLeft w:val="0"/>
                  <w:marRight w:val="0"/>
                  <w:marTop w:val="0"/>
                  <w:marBottom w:val="0"/>
                  <w:divBdr>
                    <w:top w:val="none" w:sz="0" w:space="0" w:color="auto"/>
                    <w:left w:val="none" w:sz="0" w:space="0" w:color="auto"/>
                    <w:bottom w:val="none" w:sz="0" w:space="0" w:color="auto"/>
                    <w:right w:val="none" w:sz="0" w:space="0" w:color="auto"/>
                  </w:divBdr>
                </w:div>
                <w:div w:id="1765765595">
                  <w:marLeft w:val="0"/>
                  <w:marRight w:val="0"/>
                  <w:marTop w:val="0"/>
                  <w:marBottom w:val="0"/>
                  <w:divBdr>
                    <w:top w:val="none" w:sz="0" w:space="0" w:color="auto"/>
                    <w:left w:val="none" w:sz="0" w:space="0" w:color="auto"/>
                    <w:bottom w:val="none" w:sz="0" w:space="0" w:color="auto"/>
                    <w:right w:val="none" w:sz="0" w:space="0" w:color="auto"/>
                  </w:divBdr>
                </w:div>
                <w:div w:id="1814562530">
                  <w:marLeft w:val="0"/>
                  <w:marRight w:val="0"/>
                  <w:marTop w:val="0"/>
                  <w:marBottom w:val="0"/>
                  <w:divBdr>
                    <w:top w:val="none" w:sz="0" w:space="0" w:color="auto"/>
                    <w:left w:val="none" w:sz="0" w:space="0" w:color="auto"/>
                    <w:bottom w:val="none" w:sz="0" w:space="0" w:color="auto"/>
                    <w:right w:val="none" w:sz="0" w:space="0" w:color="auto"/>
                  </w:divBdr>
                </w:div>
                <w:div w:id="1826631353">
                  <w:marLeft w:val="0"/>
                  <w:marRight w:val="0"/>
                  <w:marTop w:val="0"/>
                  <w:marBottom w:val="0"/>
                  <w:divBdr>
                    <w:top w:val="none" w:sz="0" w:space="0" w:color="auto"/>
                    <w:left w:val="none" w:sz="0" w:space="0" w:color="auto"/>
                    <w:bottom w:val="none" w:sz="0" w:space="0" w:color="auto"/>
                    <w:right w:val="none" w:sz="0" w:space="0" w:color="auto"/>
                  </w:divBdr>
                </w:div>
                <w:div w:id="1833789981">
                  <w:marLeft w:val="0"/>
                  <w:marRight w:val="0"/>
                  <w:marTop w:val="0"/>
                  <w:marBottom w:val="0"/>
                  <w:divBdr>
                    <w:top w:val="none" w:sz="0" w:space="0" w:color="auto"/>
                    <w:left w:val="none" w:sz="0" w:space="0" w:color="auto"/>
                    <w:bottom w:val="none" w:sz="0" w:space="0" w:color="auto"/>
                    <w:right w:val="none" w:sz="0" w:space="0" w:color="auto"/>
                  </w:divBdr>
                </w:div>
                <w:div w:id="1847208001">
                  <w:marLeft w:val="0"/>
                  <w:marRight w:val="0"/>
                  <w:marTop w:val="0"/>
                  <w:marBottom w:val="0"/>
                  <w:divBdr>
                    <w:top w:val="none" w:sz="0" w:space="0" w:color="auto"/>
                    <w:left w:val="none" w:sz="0" w:space="0" w:color="auto"/>
                    <w:bottom w:val="none" w:sz="0" w:space="0" w:color="auto"/>
                    <w:right w:val="none" w:sz="0" w:space="0" w:color="auto"/>
                  </w:divBdr>
                </w:div>
                <w:div w:id="1872306000">
                  <w:marLeft w:val="0"/>
                  <w:marRight w:val="0"/>
                  <w:marTop w:val="0"/>
                  <w:marBottom w:val="0"/>
                  <w:divBdr>
                    <w:top w:val="none" w:sz="0" w:space="0" w:color="auto"/>
                    <w:left w:val="none" w:sz="0" w:space="0" w:color="auto"/>
                    <w:bottom w:val="none" w:sz="0" w:space="0" w:color="auto"/>
                    <w:right w:val="none" w:sz="0" w:space="0" w:color="auto"/>
                  </w:divBdr>
                </w:div>
                <w:div w:id="1875849453">
                  <w:marLeft w:val="0"/>
                  <w:marRight w:val="0"/>
                  <w:marTop w:val="0"/>
                  <w:marBottom w:val="0"/>
                  <w:divBdr>
                    <w:top w:val="none" w:sz="0" w:space="0" w:color="auto"/>
                    <w:left w:val="none" w:sz="0" w:space="0" w:color="auto"/>
                    <w:bottom w:val="none" w:sz="0" w:space="0" w:color="auto"/>
                    <w:right w:val="none" w:sz="0" w:space="0" w:color="auto"/>
                  </w:divBdr>
                </w:div>
                <w:div w:id="1895652097">
                  <w:marLeft w:val="0"/>
                  <w:marRight w:val="0"/>
                  <w:marTop w:val="0"/>
                  <w:marBottom w:val="0"/>
                  <w:divBdr>
                    <w:top w:val="none" w:sz="0" w:space="0" w:color="auto"/>
                    <w:left w:val="none" w:sz="0" w:space="0" w:color="auto"/>
                    <w:bottom w:val="none" w:sz="0" w:space="0" w:color="auto"/>
                    <w:right w:val="none" w:sz="0" w:space="0" w:color="auto"/>
                  </w:divBdr>
                </w:div>
                <w:div w:id="1936473075">
                  <w:marLeft w:val="0"/>
                  <w:marRight w:val="0"/>
                  <w:marTop w:val="0"/>
                  <w:marBottom w:val="0"/>
                  <w:divBdr>
                    <w:top w:val="none" w:sz="0" w:space="0" w:color="auto"/>
                    <w:left w:val="none" w:sz="0" w:space="0" w:color="auto"/>
                    <w:bottom w:val="none" w:sz="0" w:space="0" w:color="auto"/>
                    <w:right w:val="none" w:sz="0" w:space="0" w:color="auto"/>
                  </w:divBdr>
                </w:div>
                <w:div w:id="2014600922">
                  <w:marLeft w:val="0"/>
                  <w:marRight w:val="0"/>
                  <w:marTop w:val="0"/>
                  <w:marBottom w:val="0"/>
                  <w:divBdr>
                    <w:top w:val="none" w:sz="0" w:space="0" w:color="auto"/>
                    <w:left w:val="none" w:sz="0" w:space="0" w:color="auto"/>
                    <w:bottom w:val="none" w:sz="0" w:space="0" w:color="auto"/>
                    <w:right w:val="none" w:sz="0" w:space="0" w:color="auto"/>
                  </w:divBdr>
                </w:div>
                <w:div w:id="2028628163">
                  <w:marLeft w:val="0"/>
                  <w:marRight w:val="0"/>
                  <w:marTop w:val="0"/>
                  <w:marBottom w:val="0"/>
                  <w:divBdr>
                    <w:top w:val="none" w:sz="0" w:space="0" w:color="auto"/>
                    <w:left w:val="none" w:sz="0" w:space="0" w:color="auto"/>
                    <w:bottom w:val="none" w:sz="0" w:space="0" w:color="auto"/>
                    <w:right w:val="none" w:sz="0" w:space="0" w:color="auto"/>
                  </w:divBdr>
                </w:div>
                <w:div w:id="2050181828">
                  <w:marLeft w:val="0"/>
                  <w:marRight w:val="0"/>
                  <w:marTop w:val="0"/>
                  <w:marBottom w:val="0"/>
                  <w:divBdr>
                    <w:top w:val="none" w:sz="0" w:space="0" w:color="auto"/>
                    <w:left w:val="none" w:sz="0" w:space="0" w:color="auto"/>
                    <w:bottom w:val="none" w:sz="0" w:space="0" w:color="auto"/>
                    <w:right w:val="none" w:sz="0" w:space="0" w:color="auto"/>
                  </w:divBdr>
                </w:div>
                <w:div w:id="2053264616">
                  <w:marLeft w:val="0"/>
                  <w:marRight w:val="0"/>
                  <w:marTop w:val="0"/>
                  <w:marBottom w:val="0"/>
                  <w:divBdr>
                    <w:top w:val="none" w:sz="0" w:space="0" w:color="auto"/>
                    <w:left w:val="none" w:sz="0" w:space="0" w:color="auto"/>
                    <w:bottom w:val="none" w:sz="0" w:space="0" w:color="auto"/>
                    <w:right w:val="none" w:sz="0" w:space="0" w:color="auto"/>
                  </w:divBdr>
                </w:div>
                <w:div w:id="212527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819989">
      <w:bodyDiv w:val="1"/>
      <w:marLeft w:val="0"/>
      <w:marRight w:val="0"/>
      <w:marTop w:val="0"/>
      <w:marBottom w:val="0"/>
      <w:divBdr>
        <w:top w:val="none" w:sz="0" w:space="0" w:color="auto"/>
        <w:left w:val="none" w:sz="0" w:space="0" w:color="auto"/>
        <w:bottom w:val="none" w:sz="0" w:space="0" w:color="auto"/>
        <w:right w:val="none" w:sz="0" w:space="0" w:color="auto"/>
      </w:divBdr>
    </w:div>
    <w:div w:id="235676440">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152014">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51741294">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 w:id="1333416720">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sChild>
    </w:div>
    <w:div w:id="264118668">
      <w:bodyDiv w:val="1"/>
      <w:marLeft w:val="0"/>
      <w:marRight w:val="0"/>
      <w:marTop w:val="0"/>
      <w:marBottom w:val="0"/>
      <w:divBdr>
        <w:top w:val="none" w:sz="0" w:space="0" w:color="auto"/>
        <w:left w:val="none" w:sz="0" w:space="0" w:color="auto"/>
        <w:bottom w:val="none" w:sz="0" w:space="0" w:color="auto"/>
        <w:right w:val="none" w:sz="0" w:space="0" w:color="auto"/>
      </w:divBdr>
    </w:div>
    <w:div w:id="281234702">
      <w:bodyDiv w:val="1"/>
      <w:marLeft w:val="0"/>
      <w:marRight w:val="0"/>
      <w:marTop w:val="0"/>
      <w:marBottom w:val="0"/>
      <w:divBdr>
        <w:top w:val="none" w:sz="0" w:space="0" w:color="auto"/>
        <w:left w:val="none" w:sz="0" w:space="0" w:color="auto"/>
        <w:bottom w:val="none" w:sz="0" w:space="0" w:color="auto"/>
        <w:right w:val="none" w:sz="0" w:space="0" w:color="auto"/>
      </w:divBdr>
    </w:div>
    <w:div w:id="305934864">
      <w:bodyDiv w:val="1"/>
      <w:marLeft w:val="0"/>
      <w:marRight w:val="0"/>
      <w:marTop w:val="0"/>
      <w:marBottom w:val="0"/>
      <w:divBdr>
        <w:top w:val="none" w:sz="0" w:space="0" w:color="auto"/>
        <w:left w:val="none" w:sz="0" w:space="0" w:color="auto"/>
        <w:bottom w:val="none" w:sz="0" w:space="0" w:color="auto"/>
        <w:right w:val="none" w:sz="0" w:space="0" w:color="auto"/>
      </w:divBdr>
    </w:div>
    <w:div w:id="308829640">
      <w:bodyDiv w:val="1"/>
      <w:marLeft w:val="0"/>
      <w:marRight w:val="0"/>
      <w:marTop w:val="0"/>
      <w:marBottom w:val="0"/>
      <w:divBdr>
        <w:top w:val="none" w:sz="0" w:space="0" w:color="auto"/>
        <w:left w:val="none" w:sz="0" w:space="0" w:color="auto"/>
        <w:bottom w:val="none" w:sz="0" w:space="0" w:color="auto"/>
        <w:right w:val="none" w:sz="0" w:space="0" w:color="auto"/>
      </w:divBdr>
    </w:div>
    <w:div w:id="312876613">
      <w:bodyDiv w:val="1"/>
      <w:marLeft w:val="0"/>
      <w:marRight w:val="0"/>
      <w:marTop w:val="0"/>
      <w:marBottom w:val="0"/>
      <w:divBdr>
        <w:top w:val="none" w:sz="0" w:space="0" w:color="auto"/>
        <w:left w:val="none" w:sz="0" w:space="0" w:color="auto"/>
        <w:bottom w:val="none" w:sz="0" w:space="0" w:color="auto"/>
        <w:right w:val="none" w:sz="0" w:space="0" w:color="auto"/>
      </w:divBdr>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28680412">
      <w:bodyDiv w:val="1"/>
      <w:marLeft w:val="0"/>
      <w:marRight w:val="0"/>
      <w:marTop w:val="0"/>
      <w:marBottom w:val="0"/>
      <w:divBdr>
        <w:top w:val="none" w:sz="0" w:space="0" w:color="auto"/>
        <w:left w:val="none" w:sz="0" w:space="0" w:color="auto"/>
        <w:bottom w:val="none" w:sz="0" w:space="0" w:color="auto"/>
        <w:right w:val="none" w:sz="0" w:space="0" w:color="auto"/>
      </w:divBdr>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48876558">
      <w:bodyDiv w:val="1"/>
      <w:marLeft w:val="0"/>
      <w:marRight w:val="0"/>
      <w:marTop w:val="0"/>
      <w:marBottom w:val="0"/>
      <w:divBdr>
        <w:top w:val="none" w:sz="0" w:space="0" w:color="auto"/>
        <w:left w:val="none" w:sz="0" w:space="0" w:color="auto"/>
        <w:bottom w:val="none" w:sz="0" w:space="0" w:color="auto"/>
        <w:right w:val="none" w:sz="0" w:space="0" w:color="auto"/>
      </w:divBdr>
    </w:div>
    <w:div w:id="350378724">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60858697">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2364843">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389957837">
      <w:bodyDiv w:val="1"/>
      <w:marLeft w:val="0"/>
      <w:marRight w:val="0"/>
      <w:marTop w:val="0"/>
      <w:marBottom w:val="0"/>
      <w:divBdr>
        <w:top w:val="none" w:sz="0" w:space="0" w:color="auto"/>
        <w:left w:val="none" w:sz="0" w:space="0" w:color="auto"/>
        <w:bottom w:val="none" w:sz="0" w:space="0" w:color="auto"/>
        <w:right w:val="none" w:sz="0" w:space="0" w:color="auto"/>
      </w:divBdr>
    </w:div>
    <w:div w:id="394545769">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5633846">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2654046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459306197">
      <w:bodyDiv w:val="1"/>
      <w:marLeft w:val="0"/>
      <w:marRight w:val="0"/>
      <w:marTop w:val="0"/>
      <w:marBottom w:val="0"/>
      <w:divBdr>
        <w:top w:val="none" w:sz="0" w:space="0" w:color="auto"/>
        <w:left w:val="none" w:sz="0" w:space="0" w:color="auto"/>
        <w:bottom w:val="none" w:sz="0" w:space="0" w:color="auto"/>
        <w:right w:val="none" w:sz="0" w:space="0" w:color="auto"/>
      </w:divBdr>
    </w:div>
    <w:div w:id="469985380">
      <w:bodyDiv w:val="1"/>
      <w:marLeft w:val="0"/>
      <w:marRight w:val="0"/>
      <w:marTop w:val="0"/>
      <w:marBottom w:val="0"/>
      <w:divBdr>
        <w:top w:val="none" w:sz="0" w:space="0" w:color="auto"/>
        <w:left w:val="none" w:sz="0" w:space="0" w:color="auto"/>
        <w:bottom w:val="none" w:sz="0" w:space="0" w:color="auto"/>
        <w:right w:val="none" w:sz="0" w:space="0" w:color="auto"/>
      </w:divBdr>
    </w:div>
    <w:div w:id="478570031">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12426242">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42206202">
      <w:bodyDiv w:val="1"/>
      <w:marLeft w:val="0"/>
      <w:marRight w:val="0"/>
      <w:marTop w:val="0"/>
      <w:marBottom w:val="0"/>
      <w:divBdr>
        <w:top w:val="none" w:sz="0" w:space="0" w:color="auto"/>
        <w:left w:val="none" w:sz="0" w:space="0" w:color="auto"/>
        <w:bottom w:val="none" w:sz="0" w:space="0" w:color="auto"/>
        <w:right w:val="none" w:sz="0" w:space="0" w:color="auto"/>
      </w:divBdr>
    </w:div>
    <w:div w:id="560410883">
      <w:bodyDiv w:val="1"/>
      <w:marLeft w:val="0"/>
      <w:marRight w:val="0"/>
      <w:marTop w:val="0"/>
      <w:marBottom w:val="0"/>
      <w:divBdr>
        <w:top w:val="none" w:sz="0" w:space="0" w:color="auto"/>
        <w:left w:val="none" w:sz="0" w:space="0" w:color="auto"/>
        <w:bottom w:val="none" w:sz="0" w:space="0" w:color="auto"/>
        <w:right w:val="none" w:sz="0" w:space="0" w:color="auto"/>
      </w:divBdr>
    </w:div>
    <w:div w:id="577398804">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09354716">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6313">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4184704">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663045052">
      <w:bodyDiv w:val="1"/>
      <w:marLeft w:val="0"/>
      <w:marRight w:val="0"/>
      <w:marTop w:val="0"/>
      <w:marBottom w:val="0"/>
      <w:divBdr>
        <w:top w:val="none" w:sz="0" w:space="0" w:color="auto"/>
        <w:left w:val="none" w:sz="0" w:space="0" w:color="auto"/>
        <w:bottom w:val="none" w:sz="0" w:space="0" w:color="auto"/>
        <w:right w:val="none" w:sz="0" w:space="0" w:color="auto"/>
      </w:divBdr>
    </w:div>
    <w:div w:id="663975927">
      <w:bodyDiv w:val="1"/>
      <w:marLeft w:val="0"/>
      <w:marRight w:val="0"/>
      <w:marTop w:val="0"/>
      <w:marBottom w:val="0"/>
      <w:divBdr>
        <w:top w:val="none" w:sz="0" w:space="0" w:color="auto"/>
        <w:left w:val="none" w:sz="0" w:space="0" w:color="auto"/>
        <w:bottom w:val="none" w:sz="0" w:space="0" w:color="auto"/>
        <w:right w:val="none" w:sz="0" w:space="0" w:color="auto"/>
      </w:divBdr>
    </w:div>
    <w:div w:id="693842272">
      <w:bodyDiv w:val="1"/>
      <w:marLeft w:val="0"/>
      <w:marRight w:val="0"/>
      <w:marTop w:val="0"/>
      <w:marBottom w:val="0"/>
      <w:divBdr>
        <w:top w:val="none" w:sz="0" w:space="0" w:color="auto"/>
        <w:left w:val="none" w:sz="0" w:space="0" w:color="auto"/>
        <w:bottom w:val="none" w:sz="0" w:space="0" w:color="auto"/>
        <w:right w:val="none" w:sz="0" w:space="0" w:color="auto"/>
      </w:divBdr>
    </w:div>
    <w:div w:id="694694469">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54520158">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02846408">
      <w:bodyDiv w:val="1"/>
      <w:marLeft w:val="0"/>
      <w:marRight w:val="0"/>
      <w:marTop w:val="0"/>
      <w:marBottom w:val="0"/>
      <w:divBdr>
        <w:top w:val="none" w:sz="0" w:space="0" w:color="auto"/>
        <w:left w:val="none" w:sz="0" w:space="0" w:color="auto"/>
        <w:bottom w:val="none" w:sz="0" w:space="0" w:color="auto"/>
        <w:right w:val="none" w:sz="0" w:space="0" w:color="auto"/>
      </w:divBdr>
    </w:div>
    <w:div w:id="805007666">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22354460">
      <w:bodyDiv w:val="1"/>
      <w:marLeft w:val="0"/>
      <w:marRight w:val="0"/>
      <w:marTop w:val="0"/>
      <w:marBottom w:val="0"/>
      <w:divBdr>
        <w:top w:val="none" w:sz="0" w:space="0" w:color="auto"/>
        <w:left w:val="none" w:sz="0" w:space="0" w:color="auto"/>
        <w:bottom w:val="none" w:sz="0" w:space="0" w:color="auto"/>
        <w:right w:val="none" w:sz="0" w:space="0" w:color="auto"/>
      </w:divBdr>
    </w:div>
    <w:div w:id="834808925">
      <w:bodyDiv w:val="1"/>
      <w:marLeft w:val="0"/>
      <w:marRight w:val="0"/>
      <w:marTop w:val="0"/>
      <w:marBottom w:val="0"/>
      <w:divBdr>
        <w:top w:val="none" w:sz="0" w:space="0" w:color="auto"/>
        <w:left w:val="none" w:sz="0" w:space="0" w:color="auto"/>
        <w:bottom w:val="none" w:sz="0" w:space="0" w:color="auto"/>
        <w:right w:val="none" w:sz="0" w:space="0" w:color="auto"/>
      </w:divBdr>
    </w:div>
    <w:div w:id="863248431">
      <w:bodyDiv w:val="1"/>
      <w:marLeft w:val="0"/>
      <w:marRight w:val="0"/>
      <w:marTop w:val="0"/>
      <w:marBottom w:val="0"/>
      <w:divBdr>
        <w:top w:val="none" w:sz="0" w:space="0" w:color="auto"/>
        <w:left w:val="none" w:sz="0" w:space="0" w:color="auto"/>
        <w:bottom w:val="none" w:sz="0" w:space="0" w:color="auto"/>
        <w:right w:val="none" w:sz="0" w:space="0" w:color="auto"/>
      </w:divBdr>
    </w:div>
    <w:div w:id="863443461">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73662330">
      <w:bodyDiv w:val="1"/>
      <w:marLeft w:val="0"/>
      <w:marRight w:val="0"/>
      <w:marTop w:val="0"/>
      <w:marBottom w:val="0"/>
      <w:divBdr>
        <w:top w:val="none" w:sz="0" w:space="0" w:color="auto"/>
        <w:left w:val="none" w:sz="0" w:space="0" w:color="auto"/>
        <w:bottom w:val="none" w:sz="0" w:space="0" w:color="auto"/>
        <w:right w:val="none" w:sz="0" w:space="0" w:color="auto"/>
      </w:divBdr>
    </w:div>
    <w:div w:id="88441597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32784771">
      <w:bodyDiv w:val="1"/>
      <w:marLeft w:val="0"/>
      <w:marRight w:val="0"/>
      <w:marTop w:val="0"/>
      <w:marBottom w:val="0"/>
      <w:divBdr>
        <w:top w:val="none" w:sz="0" w:space="0" w:color="auto"/>
        <w:left w:val="none" w:sz="0" w:space="0" w:color="auto"/>
        <w:bottom w:val="none" w:sz="0" w:space="0" w:color="auto"/>
        <w:right w:val="none" w:sz="0" w:space="0" w:color="auto"/>
      </w:divBdr>
      <w:divsChild>
        <w:div w:id="862404187">
          <w:marLeft w:val="0"/>
          <w:marRight w:val="0"/>
          <w:marTop w:val="0"/>
          <w:marBottom w:val="0"/>
          <w:divBdr>
            <w:top w:val="none" w:sz="0" w:space="0" w:color="auto"/>
            <w:left w:val="none" w:sz="0" w:space="0" w:color="auto"/>
            <w:bottom w:val="none" w:sz="0" w:space="0" w:color="auto"/>
            <w:right w:val="none" w:sz="0" w:space="0" w:color="auto"/>
          </w:divBdr>
          <w:divsChild>
            <w:div w:id="757597032">
              <w:marLeft w:val="0"/>
              <w:marRight w:val="0"/>
              <w:marTop w:val="0"/>
              <w:marBottom w:val="0"/>
              <w:divBdr>
                <w:top w:val="none" w:sz="0" w:space="0" w:color="auto"/>
                <w:left w:val="none" w:sz="0" w:space="0" w:color="auto"/>
                <w:bottom w:val="none" w:sz="0" w:space="0" w:color="auto"/>
                <w:right w:val="none" w:sz="0" w:space="0" w:color="auto"/>
              </w:divBdr>
              <w:divsChild>
                <w:div w:id="970138824">
                  <w:marLeft w:val="0"/>
                  <w:marRight w:val="0"/>
                  <w:marTop w:val="0"/>
                  <w:marBottom w:val="0"/>
                  <w:divBdr>
                    <w:top w:val="none" w:sz="0" w:space="0" w:color="auto"/>
                    <w:left w:val="none" w:sz="0" w:space="0" w:color="auto"/>
                    <w:bottom w:val="none" w:sz="0" w:space="0" w:color="auto"/>
                    <w:right w:val="none" w:sz="0" w:space="0" w:color="auto"/>
                  </w:divBdr>
                  <w:divsChild>
                    <w:div w:id="1644504011">
                      <w:marLeft w:val="300"/>
                      <w:marRight w:val="0"/>
                      <w:marTop w:val="0"/>
                      <w:marBottom w:val="0"/>
                      <w:divBdr>
                        <w:top w:val="none" w:sz="0" w:space="0" w:color="auto"/>
                        <w:left w:val="none" w:sz="0" w:space="0" w:color="auto"/>
                        <w:bottom w:val="none" w:sz="0" w:space="0" w:color="auto"/>
                        <w:right w:val="none" w:sz="0" w:space="0" w:color="auto"/>
                      </w:divBdr>
                      <w:divsChild>
                        <w:div w:id="1657538306">
                          <w:marLeft w:val="-300"/>
                          <w:marRight w:val="0"/>
                          <w:marTop w:val="0"/>
                          <w:marBottom w:val="0"/>
                          <w:divBdr>
                            <w:top w:val="none" w:sz="0" w:space="0" w:color="auto"/>
                            <w:left w:val="none" w:sz="0" w:space="0" w:color="auto"/>
                            <w:bottom w:val="none" w:sz="0" w:space="0" w:color="auto"/>
                            <w:right w:val="none" w:sz="0" w:space="0" w:color="auto"/>
                          </w:divBdr>
                          <w:divsChild>
                            <w:div w:id="386539314">
                              <w:marLeft w:val="0"/>
                              <w:marRight w:val="0"/>
                              <w:marTop w:val="0"/>
                              <w:marBottom w:val="0"/>
                              <w:divBdr>
                                <w:top w:val="none" w:sz="0" w:space="0" w:color="auto"/>
                                <w:left w:val="none" w:sz="0" w:space="0" w:color="auto"/>
                                <w:bottom w:val="none" w:sz="0" w:space="0" w:color="auto"/>
                                <w:right w:val="none" w:sz="0" w:space="0" w:color="auto"/>
                              </w:divBdr>
                              <w:divsChild>
                                <w:div w:id="119276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984500">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2759971">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03817379">
      <w:bodyDiv w:val="1"/>
      <w:marLeft w:val="0"/>
      <w:marRight w:val="0"/>
      <w:marTop w:val="0"/>
      <w:marBottom w:val="0"/>
      <w:divBdr>
        <w:top w:val="none" w:sz="0" w:space="0" w:color="auto"/>
        <w:left w:val="none" w:sz="0" w:space="0" w:color="auto"/>
        <w:bottom w:val="none" w:sz="0" w:space="0" w:color="auto"/>
        <w:right w:val="none" w:sz="0" w:space="0" w:color="auto"/>
      </w:divBdr>
    </w:div>
    <w:div w:id="1010253763">
      <w:bodyDiv w:val="1"/>
      <w:marLeft w:val="0"/>
      <w:marRight w:val="0"/>
      <w:marTop w:val="0"/>
      <w:marBottom w:val="0"/>
      <w:divBdr>
        <w:top w:val="none" w:sz="0" w:space="0" w:color="auto"/>
        <w:left w:val="none" w:sz="0" w:space="0" w:color="auto"/>
        <w:bottom w:val="none" w:sz="0" w:space="0" w:color="auto"/>
        <w:right w:val="none" w:sz="0" w:space="0" w:color="auto"/>
      </w:divBdr>
    </w:div>
    <w:div w:id="1016076017">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2559833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68574926">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086268453">
      <w:bodyDiv w:val="1"/>
      <w:marLeft w:val="0"/>
      <w:marRight w:val="0"/>
      <w:marTop w:val="0"/>
      <w:marBottom w:val="0"/>
      <w:divBdr>
        <w:top w:val="none" w:sz="0" w:space="0" w:color="auto"/>
        <w:left w:val="none" w:sz="0" w:space="0" w:color="auto"/>
        <w:bottom w:val="none" w:sz="0" w:space="0" w:color="auto"/>
        <w:right w:val="none" w:sz="0" w:space="0" w:color="auto"/>
      </w:divBdr>
    </w:div>
    <w:div w:id="1107654146">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226258098">
                      <w:marLeft w:val="0"/>
                      <w:marRight w:val="0"/>
                      <w:marTop w:val="150"/>
                      <w:marBottom w:val="0"/>
                      <w:divBdr>
                        <w:top w:val="none" w:sz="0" w:space="0" w:color="auto"/>
                        <w:left w:val="none" w:sz="0" w:space="0" w:color="auto"/>
                        <w:bottom w:val="none" w:sz="0" w:space="0" w:color="auto"/>
                        <w:right w:val="none" w:sz="0" w:space="0" w:color="auto"/>
                      </w:divBdr>
                    </w:div>
                    <w:div w:id="193111217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180001558">
      <w:bodyDiv w:val="1"/>
      <w:marLeft w:val="0"/>
      <w:marRight w:val="0"/>
      <w:marTop w:val="0"/>
      <w:marBottom w:val="0"/>
      <w:divBdr>
        <w:top w:val="none" w:sz="0" w:space="0" w:color="auto"/>
        <w:left w:val="none" w:sz="0" w:space="0" w:color="auto"/>
        <w:bottom w:val="none" w:sz="0" w:space="0" w:color="auto"/>
        <w:right w:val="none" w:sz="0" w:space="0" w:color="auto"/>
      </w:divBdr>
    </w:div>
    <w:div w:id="1223250535">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47195981">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168977624">
              <w:marLeft w:val="0"/>
              <w:marRight w:val="0"/>
              <w:marTop w:val="0"/>
              <w:marBottom w:val="0"/>
              <w:divBdr>
                <w:top w:val="none" w:sz="0" w:space="0" w:color="auto"/>
                <w:left w:val="none" w:sz="0" w:space="0" w:color="auto"/>
                <w:bottom w:val="none" w:sz="0" w:space="0" w:color="auto"/>
                <w:right w:val="none" w:sz="0" w:space="0" w:color="auto"/>
              </w:divBdr>
            </w:div>
            <w:div w:id="1449087053">
              <w:marLeft w:val="0"/>
              <w:marRight w:val="0"/>
              <w:marTop w:val="0"/>
              <w:marBottom w:val="0"/>
              <w:divBdr>
                <w:top w:val="none" w:sz="0" w:space="0" w:color="auto"/>
                <w:left w:val="none" w:sz="0" w:space="0" w:color="auto"/>
                <w:bottom w:val="none" w:sz="0" w:space="0" w:color="auto"/>
                <w:right w:val="none" w:sz="0" w:space="0" w:color="auto"/>
              </w:divBdr>
            </w:div>
          </w:divsChild>
        </w:div>
        <w:div w:id="793018189">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107503547">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358103">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1182086068">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sChild>
        </w:div>
        <w:div w:id="1401634568">
          <w:marLeft w:val="0"/>
          <w:marRight w:val="0"/>
          <w:marTop w:val="0"/>
          <w:marBottom w:val="0"/>
          <w:divBdr>
            <w:top w:val="none" w:sz="0" w:space="0" w:color="auto"/>
            <w:left w:val="none" w:sz="0" w:space="0" w:color="auto"/>
            <w:bottom w:val="none" w:sz="0" w:space="0" w:color="auto"/>
            <w:right w:val="none" w:sz="0" w:space="0" w:color="auto"/>
          </w:divBdr>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416048640">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1801799096">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2107186616">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sChild>
    </w:div>
    <w:div w:id="1258248376">
      <w:bodyDiv w:val="1"/>
      <w:marLeft w:val="0"/>
      <w:marRight w:val="0"/>
      <w:marTop w:val="0"/>
      <w:marBottom w:val="0"/>
      <w:divBdr>
        <w:top w:val="none" w:sz="0" w:space="0" w:color="auto"/>
        <w:left w:val="none" w:sz="0" w:space="0" w:color="auto"/>
        <w:bottom w:val="none" w:sz="0" w:space="0" w:color="auto"/>
        <w:right w:val="none" w:sz="0" w:space="0" w:color="auto"/>
      </w:divBdr>
    </w:div>
    <w:div w:id="1287278912">
      <w:bodyDiv w:val="1"/>
      <w:marLeft w:val="0"/>
      <w:marRight w:val="0"/>
      <w:marTop w:val="0"/>
      <w:marBottom w:val="0"/>
      <w:divBdr>
        <w:top w:val="none" w:sz="0" w:space="0" w:color="auto"/>
        <w:left w:val="none" w:sz="0" w:space="0" w:color="auto"/>
        <w:bottom w:val="none" w:sz="0" w:space="0" w:color="auto"/>
        <w:right w:val="none" w:sz="0" w:space="0" w:color="auto"/>
      </w:divBdr>
    </w:div>
    <w:div w:id="1300498482">
      <w:bodyDiv w:val="1"/>
      <w:marLeft w:val="0"/>
      <w:marRight w:val="0"/>
      <w:marTop w:val="0"/>
      <w:marBottom w:val="0"/>
      <w:divBdr>
        <w:top w:val="none" w:sz="0" w:space="0" w:color="auto"/>
        <w:left w:val="none" w:sz="0" w:space="0" w:color="auto"/>
        <w:bottom w:val="none" w:sz="0" w:space="0" w:color="auto"/>
        <w:right w:val="none" w:sz="0" w:space="0" w:color="auto"/>
      </w:divBdr>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36230995">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7759367">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449978377">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47464688">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sChild>
        </w:div>
        <w:div w:id="102420763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1235553912">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70343494">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26704520">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77827759">
          <w:marLeft w:val="0"/>
          <w:marRight w:val="0"/>
          <w:marTop w:val="0"/>
          <w:marBottom w:val="0"/>
          <w:divBdr>
            <w:top w:val="none" w:sz="0" w:space="0" w:color="auto"/>
            <w:left w:val="none" w:sz="0" w:space="0" w:color="auto"/>
            <w:bottom w:val="none" w:sz="0" w:space="0" w:color="auto"/>
            <w:right w:val="none" w:sz="0" w:space="0" w:color="auto"/>
          </w:divBdr>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 w:id="1719086602">
              <w:marLeft w:val="0"/>
              <w:marRight w:val="0"/>
              <w:marTop w:val="0"/>
              <w:marBottom w:val="0"/>
              <w:divBdr>
                <w:top w:val="none" w:sz="0" w:space="0" w:color="auto"/>
                <w:left w:val="none" w:sz="0" w:space="0" w:color="auto"/>
                <w:bottom w:val="none" w:sz="0" w:space="0" w:color="auto"/>
                <w:right w:val="none" w:sz="0" w:space="0" w:color="auto"/>
              </w:divBdr>
            </w:div>
          </w:divsChild>
        </w:div>
        <w:div w:id="1343701895">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597564477">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sChild>
        </w:div>
        <w:div w:id="1498613309">
          <w:marLeft w:val="0"/>
          <w:marRight w:val="0"/>
          <w:marTop w:val="0"/>
          <w:marBottom w:val="0"/>
          <w:divBdr>
            <w:top w:val="none" w:sz="0" w:space="0" w:color="auto"/>
            <w:left w:val="none" w:sz="0" w:space="0" w:color="auto"/>
            <w:bottom w:val="none" w:sz="0" w:space="0" w:color="auto"/>
            <w:right w:val="none" w:sz="0" w:space="0" w:color="auto"/>
          </w:divBdr>
        </w:div>
        <w:div w:id="1511220955">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377388963">
      <w:bodyDiv w:val="1"/>
      <w:marLeft w:val="0"/>
      <w:marRight w:val="0"/>
      <w:marTop w:val="0"/>
      <w:marBottom w:val="0"/>
      <w:divBdr>
        <w:top w:val="none" w:sz="0" w:space="0" w:color="auto"/>
        <w:left w:val="none" w:sz="0" w:space="0" w:color="auto"/>
        <w:bottom w:val="none" w:sz="0" w:space="0" w:color="auto"/>
        <w:right w:val="none" w:sz="0" w:space="0" w:color="auto"/>
      </w:divBdr>
    </w:div>
    <w:div w:id="1386679479">
      <w:bodyDiv w:val="1"/>
      <w:marLeft w:val="0"/>
      <w:marRight w:val="0"/>
      <w:marTop w:val="0"/>
      <w:marBottom w:val="0"/>
      <w:divBdr>
        <w:top w:val="none" w:sz="0" w:space="0" w:color="auto"/>
        <w:left w:val="none" w:sz="0" w:space="0" w:color="auto"/>
        <w:bottom w:val="none" w:sz="0" w:space="0" w:color="auto"/>
        <w:right w:val="none" w:sz="0" w:space="0" w:color="auto"/>
      </w:divBdr>
    </w:div>
    <w:div w:id="1394965721">
      <w:bodyDiv w:val="1"/>
      <w:marLeft w:val="0"/>
      <w:marRight w:val="0"/>
      <w:marTop w:val="0"/>
      <w:marBottom w:val="0"/>
      <w:divBdr>
        <w:top w:val="none" w:sz="0" w:space="0" w:color="auto"/>
        <w:left w:val="none" w:sz="0" w:space="0" w:color="auto"/>
        <w:bottom w:val="none" w:sz="0" w:space="0" w:color="auto"/>
        <w:right w:val="none" w:sz="0" w:space="0" w:color="auto"/>
      </w:divBdr>
    </w:div>
    <w:div w:id="1398626336">
      <w:bodyDiv w:val="1"/>
      <w:marLeft w:val="0"/>
      <w:marRight w:val="0"/>
      <w:marTop w:val="0"/>
      <w:marBottom w:val="0"/>
      <w:divBdr>
        <w:top w:val="none" w:sz="0" w:space="0" w:color="auto"/>
        <w:left w:val="none" w:sz="0" w:space="0" w:color="auto"/>
        <w:bottom w:val="none" w:sz="0" w:space="0" w:color="auto"/>
        <w:right w:val="none" w:sz="0" w:space="0" w:color="auto"/>
      </w:divBdr>
    </w:div>
    <w:div w:id="1410351737">
      <w:bodyDiv w:val="1"/>
      <w:marLeft w:val="0"/>
      <w:marRight w:val="0"/>
      <w:marTop w:val="0"/>
      <w:marBottom w:val="0"/>
      <w:divBdr>
        <w:top w:val="none" w:sz="0" w:space="0" w:color="auto"/>
        <w:left w:val="none" w:sz="0" w:space="0" w:color="auto"/>
        <w:bottom w:val="none" w:sz="0" w:space="0" w:color="auto"/>
        <w:right w:val="none" w:sz="0" w:space="0" w:color="auto"/>
      </w:divBdr>
    </w:div>
    <w:div w:id="1411654435">
      <w:bodyDiv w:val="1"/>
      <w:marLeft w:val="0"/>
      <w:marRight w:val="0"/>
      <w:marTop w:val="0"/>
      <w:marBottom w:val="0"/>
      <w:divBdr>
        <w:top w:val="none" w:sz="0" w:space="0" w:color="auto"/>
        <w:left w:val="none" w:sz="0" w:space="0" w:color="auto"/>
        <w:bottom w:val="none" w:sz="0" w:space="0" w:color="auto"/>
        <w:right w:val="none" w:sz="0" w:space="0" w:color="auto"/>
      </w:divBdr>
    </w:div>
    <w:div w:id="1416784843">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38598092">
      <w:bodyDiv w:val="1"/>
      <w:marLeft w:val="0"/>
      <w:marRight w:val="0"/>
      <w:marTop w:val="0"/>
      <w:marBottom w:val="0"/>
      <w:divBdr>
        <w:top w:val="none" w:sz="0" w:space="0" w:color="auto"/>
        <w:left w:val="none" w:sz="0" w:space="0" w:color="auto"/>
        <w:bottom w:val="none" w:sz="0" w:space="0" w:color="auto"/>
        <w:right w:val="none" w:sz="0" w:space="0" w:color="auto"/>
      </w:divBdr>
    </w:div>
    <w:div w:id="1462073884">
      <w:bodyDiv w:val="1"/>
      <w:marLeft w:val="0"/>
      <w:marRight w:val="0"/>
      <w:marTop w:val="0"/>
      <w:marBottom w:val="0"/>
      <w:divBdr>
        <w:top w:val="none" w:sz="0" w:space="0" w:color="auto"/>
        <w:left w:val="none" w:sz="0" w:space="0" w:color="auto"/>
        <w:bottom w:val="none" w:sz="0" w:space="0" w:color="auto"/>
        <w:right w:val="none" w:sz="0" w:space="0" w:color="auto"/>
      </w:divBdr>
    </w:div>
    <w:div w:id="1473059482">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497184979">
      <w:bodyDiv w:val="1"/>
      <w:marLeft w:val="0"/>
      <w:marRight w:val="0"/>
      <w:marTop w:val="0"/>
      <w:marBottom w:val="0"/>
      <w:divBdr>
        <w:top w:val="none" w:sz="0" w:space="0" w:color="auto"/>
        <w:left w:val="none" w:sz="0" w:space="0" w:color="auto"/>
        <w:bottom w:val="none" w:sz="0" w:space="0" w:color="auto"/>
        <w:right w:val="none" w:sz="0" w:space="0" w:color="auto"/>
      </w:divBdr>
    </w:div>
    <w:div w:id="15041295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38544514">
      <w:bodyDiv w:val="1"/>
      <w:marLeft w:val="0"/>
      <w:marRight w:val="0"/>
      <w:marTop w:val="0"/>
      <w:marBottom w:val="0"/>
      <w:divBdr>
        <w:top w:val="none" w:sz="0" w:space="0" w:color="auto"/>
        <w:left w:val="none" w:sz="0" w:space="0" w:color="auto"/>
        <w:bottom w:val="none" w:sz="0" w:space="0" w:color="auto"/>
        <w:right w:val="none" w:sz="0" w:space="0" w:color="auto"/>
      </w:divBdr>
      <w:divsChild>
        <w:div w:id="92752967">
          <w:marLeft w:val="0"/>
          <w:marRight w:val="0"/>
          <w:marTop w:val="0"/>
          <w:marBottom w:val="0"/>
          <w:divBdr>
            <w:top w:val="none" w:sz="0" w:space="0" w:color="auto"/>
            <w:left w:val="none" w:sz="0" w:space="0" w:color="auto"/>
            <w:bottom w:val="none" w:sz="0" w:space="0" w:color="auto"/>
            <w:right w:val="none" w:sz="0" w:space="0" w:color="auto"/>
          </w:divBdr>
          <w:divsChild>
            <w:div w:id="1253507095">
              <w:marLeft w:val="0"/>
              <w:marRight w:val="0"/>
              <w:marTop w:val="0"/>
              <w:marBottom w:val="0"/>
              <w:divBdr>
                <w:top w:val="none" w:sz="0" w:space="0" w:color="auto"/>
                <w:left w:val="none" w:sz="0" w:space="0" w:color="auto"/>
                <w:bottom w:val="none" w:sz="0" w:space="0" w:color="auto"/>
                <w:right w:val="none" w:sz="0" w:space="0" w:color="auto"/>
              </w:divBdr>
              <w:divsChild>
                <w:div w:id="168564616">
                  <w:marLeft w:val="0"/>
                  <w:marRight w:val="0"/>
                  <w:marTop w:val="0"/>
                  <w:marBottom w:val="0"/>
                  <w:divBdr>
                    <w:top w:val="none" w:sz="0" w:space="0" w:color="auto"/>
                    <w:left w:val="none" w:sz="0" w:space="0" w:color="auto"/>
                    <w:bottom w:val="none" w:sz="0" w:space="0" w:color="auto"/>
                    <w:right w:val="none" w:sz="0" w:space="0" w:color="auto"/>
                  </w:divBdr>
                  <w:divsChild>
                    <w:div w:id="437412544">
                      <w:marLeft w:val="300"/>
                      <w:marRight w:val="0"/>
                      <w:marTop w:val="0"/>
                      <w:marBottom w:val="0"/>
                      <w:divBdr>
                        <w:top w:val="none" w:sz="0" w:space="0" w:color="auto"/>
                        <w:left w:val="none" w:sz="0" w:space="0" w:color="auto"/>
                        <w:bottom w:val="none" w:sz="0" w:space="0" w:color="auto"/>
                        <w:right w:val="none" w:sz="0" w:space="0" w:color="auto"/>
                      </w:divBdr>
                      <w:divsChild>
                        <w:div w:id="468666677">
                          <w:marLeft w:val="-300"/>
                          <w:marRight w:val="0"/>
                          <w:marTop w:val="0"/>
                          <w:marBottom w:val="0"/>
                          <w:divBdr>
                            <w:top w:val="none" w:sz="0" w:space="0" w:color="auto"/>
                            <w:left w:val="none" w:sz="0" w:space="0" w:color="auto"/>
                            <w:bottom w:val="none" w:sz="0" w:space="0" w:color="auto"/>
                            <w:right w:val="none" w:sz="0" w:space="0" w:color="auto"/>
                          </w:divBdr>
                          <w:divsChild>
                            <w:div w:id="499271772">
                              <w:marLeft w:val="0"/>
                              <w:marRight w:val="0"/>
                              <w:marTop w:val="0"/>
                              <w:marBottom w:val="0"/>
                              <w:divBdr>
                                <w:top w:val="none" w:sz="0" w:space="0" w:color="auto"/>
                                <w:left w:val="none" w:sz="0" w:space="0" w:color="auto"/>
                                <w:bottom w:val="none" w:sz="0" w:space="0" w:color="auto"/>
                                <w:right w:val="none" w:sz="0" w:space="0" w:color="auto"/>
                              </w:divBdr>
                              <w:divsChild>
                                <w:div w:id="19156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75898844">
      <w:bodyDiv w:val="1"/>
      <w:marLeft w:val="0"/>
      <w:marRight w:val="0"/>
      <w:marTop w:val="0"/>
      <w:marBottom w:val="0"/>
      <w:divBdr>
        <w:top w:val="none" w:sz="0" w:space="0" w:color="auto"/>
        <w:left w:val="none" w:sz="0" w:space="0" w:color="auto"/>
        <w:bottom w:val="none" w:sz="0" w:space="0" w:color="auto"/>
        <w:right w:val="none" w:sz="0" w:space="0" w:color="auto"/>
      </w:divBdr>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19876331">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1911707">
      <w:bodyDiv w:val="1"/>
      <w:marLeft w:val="0"/>
      <w:marRight w:val="0"/>
      <w:marTop w:val="0"/>
      <w:marBottom w:val="0"/>
      <w:divBdr>
        <w:top w:val="none" w:sz="0" w:space="0" w:color="auto"/>
        <w:left w:val="none" w:sz="0" w:space="0" w:color="auto"/>
        <w:bottom w:val="none" w:sz="0" w:space="0" w:color="auto"/>
        <w:right w:val="none" w:sz="0" w:space="0" w:color="auto"/>
      </w:divBdr>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683243912">
      <w:bodyDiv w:val="1"/>
      <w:marLeft w:val="0"/>
      <w:marRight w:val="0"/>
      <w:marTop w:val="0"/>
      <w:marBottom w:val="0"/>
      <w:divBdr>
        <w:top w:val="none" w:sz="0" w:space="0" w:color="auto"/>
        <w:left w:val="none" w:sz="0" w:space="0" w:color="auto"/>
        <w:bottom w:val="none" w:sz="0" w:space="0" w:color="auto"/>
        <w:right w:val="none" w:sz="0" w:space="0" w:color="auto"/>
      </w:divBdr>
      <w:divsChild>
        <w:div w:id="959998428">
          <w:marLeft w:val="0"/>
          <w:marRight w:val="0"/>
          <w:marTop w:val="0"/>
          <w:marBottom w:val="0"/>
          <w:divBdr>
            <w:top w:val="none" w:sz="0" w:space="0" w:color="auto"/>
            <w:left w:val="none" w:sz="0" w:space="0" w:color="auto"/>
            <w:bottom w:val="none" w:sz="0" w:space="0" w:color="auto"/>
            <w:right w:val="none" w:sz="0" w:space="0" w:color="auto"/>
          </w:divBdr>
        </w:div>
        <w:div w:id="1116489064">
          <w:marLeft w:val="0"/>
          <w:marRight w:val="0"/>
          <w:marTop w:val="0"/>
          <w:marBottom w:val="0"/>
          <w:divBdr>
            <w:top w:val="none" w:sz="0" w:space="0" w:color="auto"/>
            <w:left w:val="none" w:sz="0" w:space="0" w:color="auto"/>
            <w:bottom w:val="none" w:sz="0" w:space="0" w:color="auto"/>
            <w:right w:val="none" w:sz="0" w:space="0" w:color="auto"/>
          </w:divBdr>
          <w:divsChild>
            <w:div w:id="1279920284">
              <w:marLeft w:val="180"/>
              <w:marRight w:val="240"/>
              <w:marTop w:val="0"/>
              <w:marBottom w:val="0"/>
              <w:divBdr>
                <w:top w:val="none" w:sz="0" w:space="0" w:color="auto"/>
                <w:left w:val="none" w:sz="0" w:space="0" w:color="auto"/>
                <w:bottom w:val="none" w:sz="0" w:space="0" w:color="auto"/>
                <w:right w:val="none" w:sz="0" w:space="0" w:color="auto"/>
              </w:divBdr>
              <w:divsChild>
                <w:div w:id="103900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24780">
          <w:marLeft w:val="0"/>
          <w:marRight w:val="0"/>
          <w:marTop w:val="0"/>
          <w:marBottom w:val="0"/>
          <w:divBdr>
            <w:top w:val="none" w:sz="0" w:space="0" w:color="auto"/>
            <w:left w:val="none" w:sz="0" w:space="0" w:color="auto"/>
            <w:bottom w:val="none" w:sz="0" w:space="0" w:color="auto"/>
            <w:right w:val="none" w:sz="0" w:space="0" w:color="auto"/>
          </w:divBdr>
          <w:divsChild>
            <w:div w:id="933712365">
              <w:marLeft w:val="180"/>
              <w:marRight w:val="240"/>
              <w:marTop w:val="0"/>
              <w:marBottom w:val="0"/>
              <w:divBdr>
                <w:top w:val="none" w:sz="0" w:space="0" w:color="auto"/>
                <w:left w:val="none" w:sz="0" w:space="0" w:color="auto"/>
                <w:bottom w:val="none" w:sz="0" w:space="0" w:color="auto"/>
                <w:right w:val="none" w:sz="0" w:space="0" w:color="auto"/>
              </w:divBdr>
              <w:divsChild>
                <w:div w:id="123909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738292">
          <w:marLeft w:val="0"/>
          <w:marRight w:val="0"/>
          <w:marTop w:val="0"/>
          <w:marBottom w:val="0"/>
          <w:divBdr>
            <w:top w:val="none" w:sz="0" w:space="0" w:color="auto"/>
            <w:left w:val="none" w:sz="0" w:space="0" w:color="auto"/>
            <w:bottom w:val="none" w:sz="0" w:space="0" w:color="auto"/>
            <w:right w:val="none" w:sz="0" w:space="0" w:color="auto"/>
          </w:divBdr>
          <w:divsChild>
            <w:div w:id="889417399">
              <w:marLeft w:val="180"/>
              <w:marRight w:val="240"/>
              <w:marTop w:val="0"/>
              <w:marBottom w:val="0"/>
              <w:divBdr>
                <w:top w:val="none" w:sz="0" w:space="0" w:color="auto"/>
                <w:left w:val="none" w:sz="0" w:space="0" w:color="auto"/>
                <w:bottom w:val="none" w:sz="0" w:space="0" w:color="auto"/>
                <w:right w:val="none" w:sz="0" w:space="0" w:color="auto"/>
              </w:divBdr>
              <w:divsChild>
                <w:div w:id="210005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718970">
          <w:marLeft w:val="0"/>
          <w:marRight w:val="0"/>
          <w:marTop w:val="0"/>
          <w:marBottom w:val="0"/>
          <w:divBdr>
            <w:top w:val="none" w:sz="0" w:space="0" w:color="auto"/>
            <w:left w:val="none" w:sz="0" w:space="0" w:color="auto"/>
            <w:bottom w:val="none" w:sz="0" w:space="0" w:color="auto"/>
            <w:right w:val="none" w:sz="0" w:space="0" w:color="auto"/>
          </w:divBdr>
          <w:divsChild>
            <w:div w:id="415907271">
              <w:marLeft w:val="180"/>
              <w:marRight w:val="240"/>
              <w:marTop w:val="0"/>
              <w:marBottom w:val="0"/>
              <w:divBdr>
                <w:top w:val="none" w:sz="0" w:space="0" w:color="auto"/>
                <w:left w:val="none" w:sz="0" w:space="0" w:color="auto"/>
                <w:bottom w:val="none" w:sz="0" w:space="0" w:color="auto"/>
                <w:right w:val="none" w:sz="0" w:space="0" w:color="auto"/>
              </w:divBdr>
              <w:divsChild>
                <w:div w:id="183868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80862">
          <w:marLeft w:val="0"/>
          <w:marRight w:val="0"/>
          <w:marTop w:val="0"/>
          <w:marBottom w:val="0"/>
          <w:divBdr>
            <w:top w:val="none" w:sz="0" w:space="0" w:color="auto"/>
            <w:left w:val="none" w:sz="0" w:space="0" w:color="auto"/>
            <w:bottom w:val="none" w:sz="0" w:space="0" w:color="auto"/>
            <w:right w:val="none" w:sz="0" w:space="0" w:color="auto"/>
          </w:divBdr>
          <w:divsChild>
            <w:div w:id="1998027819">
              <w:marLeft w:val="180"/>
              <w:marRight w:val="240"/>
              <w:marTop w:val="0"/>
              <w:marBottom w:val="0"/>
              <w:divBdr>
                <w:top w:val="none" w:sz="0" w:space="0" w:color="auto"/>
                <w:left w:val="none" w:sz="0" w:space="0" w:color="auto"/>
                <w:bottom w:val="none" w:sz="0" w:space="0" w:color="auto"/>
                <w:right w:val="none" w:sz="0" w:space="0" w:color="auto"/>
              </w:divBdr>
              <w:divsChild>
                <w:div w:id="192846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5249">
          <w:marLeft w:val="0"/>
          <w:marRight w:val="0"/>
          <w:marTop w:val="0"/>
          <w:marBottom w:val="0"/>
          <w:divBdr>
            <w:top w:val="none" w:sz="0" w:space="0" w:color="auto"/>
            <w:left w:val="none" w:sz="0" w:space="0" w:color="auto"/>
            <w:bottom w:val="none" w:sz="0" w:space="0" w:color="auto"/>
            <w:right w:val="none" w:sz="0" w:space="0" w:color="auto"/>
          </w:divBdr>
          <w:divsChild>
            <w:div w:id="456220348">
              <w:marLeft w:val="180"/>
              <w:marRight w:val="240"/>
              <w:marTop w:val="0"/>
              <w:marBottom w:val="0"/>
              <w:divBdr>
                <w:top w:val="none" w:sz="0" w:space="0" w:color="auto"/>
                <w:left w:val="none" w:sz="0" w:space="0" w:color="auto"/>
                <w:bottom w:val="none" w:sz="0" w:space="0" w:color="auto"/>
                <w:right w:val="none" w:sz="0" w:space="0" w:color="auto"/>
              </w:divBdr>
              <w:divsChild>
                <w:div w:id="163848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926998">
          <w:marLeft w:val="0"/>
          <w:marRight w:val="0"/>
          <w:marTop w:val="0"/>
          <w:marBottom w:val="0"/>
          <w:divBdr>
            <w:top w:val="none" w:sz="0" w:space="0" w:color="auto"/>
            <w:left w:val="none" w:sz="0" w:space="0" w:color="auto"/>
            <w:bottom w:val="none" w:sz="0" w:space="0" w:color="auto"/>
            <w:right w:val="none" w:sz="0" w:space="0" w:color="auto"/>
          </w:divBdr>
          <w:divsChild>
            <w:div w:id="142741548">
              <w:marLeft w:val="180"/>
              <w:marRight w:val="240"/>
              <w:marTop w:val="0"/>
              <w:marBottom w:val="0"/>
              <w:divBdr>
                <w:top w:val="none" w:sz="0" w:space="0" w:color="auto"/>
                <w:left w:val="none" w:sz="0" w:space="0" w:color="auto"/>
                <w:bottom w:val="none" w:sz="0" w:space="0" w:color="auto"/>
                <w:right w:val="none" w:sz="0" w:space="0" w:color="auto"/>
              </w:divBdr>
              <w:divsChild>
                <w:div w:id="105403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934078">
          <w:marLeft w:val="0"/>
          <w:marRight w:val="0"/>
          <w:marTop w:val="0"/>
          <w:marBottom w:val="0"/>
          <w:divBdr>
            <w:top w:val="none" w:sz="0" w:space="0" w:color="auto"/>
            <w:left w:val="none" w:sz="0" w:space="0" w:color="auto"/>
            <w:bottom w:val="none" w:sz="0" w:space="0" w:color="auto"/>
            <w:right w:val="none" w:sz="0" w:space="0" w:color="auto"/>
          </w:divBdr>
          <w:divsChild>
            <w:div w:id="969243408">
              <w:marLeft w:val="180"/>
              <w:marRight w:val="240"/>
              <w:marTop w:val="0"/>
              <w:marBottom w:val="0"/>
              <w:divBdr>
                <w:top w:val="none" w:sz="0" w:space="0" w:color="auto"/>
                <w:left w:val="none" w:sz="0" w:space="0" w:color="auto"/>
                <w:bottom w:val="none" w:sz="0" w:space="0" w:color="auto"/>
                <w:right w:val="none" w:sz="0" w:space="0" w:color="auto"/>
              </w:divBdr>
              <w:divsChild>
                <w:div w:id="195744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217513">
          <w:marLeft w:val="0"/>
          <w:marRight w:val="0"/>
          <w:marTop w:val="0"/>
          <w:marBottom w:val="0"/>
          <w:divBdr>
            <w:top w:val="none" w:sz="0" w:space="0" w:color="auto"/>
            <w:left w:val="none" w:sz="0" w:space="0" w:color="auto"/>
            <w:bottom w:val="none" w:sz="0" w:space="0" w:color="auto"/>
            <w:right w:val="none" w:sz="0" w:space="0" w:color="auto"/>
          </w:divBdr>
          <w:divsChild>
            <w:div w:id="1500075867">
              <w:marLeft w:val="180"/>
              <w:marRight w:val="240"/>
              <w:marTop w:val="0"/>
              <w:marBottom w:val="0"/>
              <w:divBdr>
                <w:top w:val="none" w:sz="0" w:space="0" w:color="auto"/>
                <w:left w:val="none" w:sz="0" w:space="0" w:color="auto"/>
                <w:bottom w:val="none" w:sz="0" w:space="0" w:color="auto"/>
                <w:right w:val="none" w:sz="0" w:space="0" w:color="auto"/>
              </w:divBdr>
              <w:divsChild>
                <w:div w:id="55609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14421">
          <w:marLeft w:val="0"/>
          <w:marRight w:val="0"/>
          <w:marTop w:val="0"/>
          <w:marBottom w:val="0"/>
          <w:divBdr>
            <w:top w:val="none" w:sz="0" w:space="0" w:color="auto"/>
            <w:left w:val="none" w:sz="0" w:space="0" w:color="auto"/>
            <w:bottom w:val="none" w:sz="0" w:space="0" w:color="auto"/>
            <w:right w:val="none" w:sz="0" w:space="0" w:color="auto"/>
          </w:divBdr>
          <w:divsChild>
            <w:div w:id="1026176880">
              <w:marLeft w:val="180"/>
              <w:marRight w:val="240"/>
              <w:marTop w:val="0"/>
              <w:marBottom w:val="0"/>
              <w:divBdr>
                <w:top w:val="none" w:sz="0" w:space="0" w:color="auto"/>
                <w:left w:val="none" w:sz="0" w:space="0" w:color="auto"/>
                <w:bottom w:val="none" w:sz="0" w:space="0" w:color="auto"/>
                <w:right w:val="none" w:sz="0" w:space="0" w:color="auto"/>
              </w:divBdr>
              <w:divsChild>
                <w:div w:id="172618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899050">
          <w:marLeft w:val="0"/>
          <w:marRight w:val="0"/>
          <w:marTop w:val="0"/>
          <w:marBottom w:val="0"/>
          <w:divBdr>
            <w:top w:val="none" w:sz="0" w:space="0" w:color="auto"/>
            <w:left w:val="none" w:sz="0" w:space="0" w:color="auto"/>
            <w:bottom w:val="none" w:sz="0" w:space="0" w:color="auto"/>
            <w:right w:val="none" w:sz="0" w:space="0" w:color="auto"/>
          </w:divBdr>
          <w:divsChild>
            <w:div w:id="793526010">
              <w:marLeft w:val="180"/>
              <w:marRight w:val="240"/>
              <w:marTop w:val="0"/>
              <w:marBottom w:val="0"/>
              <w:divBdr>
                <w:top w:val="none" w:sz="0" w:space="0" w:color="auto"/>
                <w:left w:val="none" w:sz="0" w:space="0" w:color="auto"/>
                <w:bottom w:val="none" w:sz="0" w:space="0" w:color="auto"/>
                <w:right w:val="none" w:sz="0" w:space="0" w:color="auto"/>
              </w:divBdr>
              <w:divsChild>
                <w:div w:id="162935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924471">
          <w:marLeft w:val="0"/>
          <w:marRight w:val="0"/>
          <w:marTop w:val="0"/>
          <w:marBottom w:val="0"/>
          <w:divBdr>
            <w:top w:val="none" w:sz="0" w:space="0" w:color="auto"/>
            <w:left w:val="none" w:sz="0" w:space="0" w:color="auto"/>
            <w:bottom w:val="none" w:sz="0" w:space="0" w:color="auto"/>
            <w:right w:val="none" w:sz="0" w:space="0" w:color="auto"/>
          </w:divBdr>
          <w:divsChild>
            <w:div w:id="861896175">
              <w:marLeft w:val="180"/>
              <w:marRight w:val="240"/>
              <w:marTop w:val="0"/>
              <w:marBottom w:val="0"/>
              <w:divBdr>
                <w:top w:val="none" w:sz="0" w:space="0" w:color="auto"/>
                <w:left w:val="none" w:sz="0" w:space="0" w:color="auto"/>
                <w:bottom w:val="none" w:sz="0" w:space="0" w:color="auto"/>
                <w:right w:val="none" w:sz="0" w:space="0" w:color="auto"/>
              </w:divBdr>
              <w:divsChild>
                <w:div w:id="121623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623224">
          <w:marLeft w:val="0"/>
          <w:marRight w:val="0"/>
          <w:marTop w:val="0"/>
          <w:marBottom w:val="0"/>
          <w:divBdr>
            <w:top w:val="none" w:sz="0" w:space="0" w:color="auto"/>
            <w:left w:val="none" w:sz="0" w:space="0" w:color="auto"/>
            <w:bottom w:val="none" w:sz="0" w:space="0" w:color="auto"/>
            <w:right w:val="none" w:sz="0" w:space="0" w:color="auto"/>
          </w:divBdr>
          <w:divsChild>
            <w:div w:id="1669091451">
              <w:marLeft w:val="180"/>
              <w:marRight w:val="240"/>
              <w:marTop w:val="0"/>
              <w:marBottom w:val="0"/>
              <w:divBdr>
                <w:top w:val="none" w:sz="0" w:space="0" w:color="auto"/>
                <w:left w:val="none" w:sz="0" w:space="0" w:color="auto"/>
                <w:bottom w:val="none" w:sz="0" w:space="0" w:color="auto"/>
                <w:right w:val="none" w:sz="0" w:space="0" w:color="auto"/>
              </w:divBdr>
              <w:divsChild>
                <w:div w:id="212272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84373">
      <w:bodyDiv w:val="1"/>
      <w:marLeft w:val="0"/>
      <w:marRight w:val="0"/>
      <w:marTop w:val="0"/>
      <w:marBottom w:val="0"/>
      <w:divBdr>
        <w:top w:val="none" w:sz="0" w:space="0" w:color="auto"/>
        <w:left w:val="none" w:sz="0" w:space="0" w:color="auto"/>
        <w:bottom w:val="none" w:sz="0" w:space="0" w:color="auto"/>
        <w:right w:val="none" w:sz="0" w:space="0" w:color="auto"/>
      </w:divBdr>
    </w:div>
    <w:div w:id="1686177304">
      <w:bodyDiv w:val="1"/>
      <w:marLeft w:val="0"/>
      <w:marRight w:val="0"/>
      <w:marTop w:val="0"/>
      <w:marBottom w:val="0"/>
      <w:divBdr>
        <w:top w:val="none" w:sz="0" w:space="0" w:color="auto"/>
        <w:left w:val="none" w:sz="0" w:space="0" w:color="auto"/>
        <w:bottom w:val="none" w:sz="0" w:space="0" w:color="auto"/>
        <w:right w:val="none" w:sz="0" w:space="0" w:color="auto"/>
      </w:divBdr>
    </w:div>
    <w:div w:id="1688628649">
      <w:bodyDiv w:val="1"/>
      <w:marLeft w:val="0"/>
      <w:marRight w:val="0"/>
      <w:marTop w:val="0"/>
      <w:marBottom w:val="0"/>
      <w:divBdr>
        <w:top w:val="none" w:sz="0" w:space="0" w:color="auto"/>
        <w:left w:val="none" w:sz="0" w:space="0" w:color="auto"/>
        <w:bottom w:val="none" w:sz="0" w:space="0" w:color="auto"/>
        <w:right w:val="none" w:sz="0" w:space="0" w:color="auto"/>
      </w:divBdr>
    </w:div>
    <w:div w:id="1722483206">
      <w:bodyDiv w:val="1"/>
      <w:marLeft w:val="0"/>
      <w:marRight w:val="0"/>
      <w:marTop w:val="0"/>
      <w:marBottom w:val="0"/>
      <w:divBdr>
        <w:top w:val="none" w:sz="0" w:space="0" w:color="auto"/>
        <w:left w:val="none" w:sz="0" w:space="0" w:color="auto"/>
        <w:bottom w:val="none" w:sz="0" w:space="0" w:color="auto"/>
        <w:right w:val="none" w:sz="0" w:space="0" w:color="auto"/>
      </w:divBdr>
    </w:div>
    <w:div w:id="1738504727">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60055133">
      <w:bodyDiv w:val="1"/>
      <w:marLeft w:val="0"/>
      <w:marRight w:val="0"/>
      <w:marTop w:val="0"/>
      <w:marBottom w:val="0"/>
      <w:divBdr>
        <w:top w:val="none" w:sz="0" w:space="0" w:color="auto"/>
        <w:left w:val="none" w:sz="0" w:space="0" w:color="auto"/>
        <w:bottom w:val="none" w:sz="0" w:space="0" w:color="auto"/>
        <w:right w:val="none" w:sz="0" w:space="0" w:color="auto"/>
      </w:divBdr>
    </w:div>
    <w:div w:id="1770419681">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12550085">
      <w:bodyDiv w:val="1"/>
      <w:marLeft w:val="0"/>
      <w:marRight w:val="0"/>
      <w:marTop w:val="0"/>
      <w:marBottom w:val="0"/>
      <w:divBdr>
        <w:top w:val="none" w:sz="0" w:space="0" w:color="auto"/>
        <w:left w:val="none" w:sz="0" w:space="0" w:color="auto"/>
        <w:bottom w:val="none" w:sz="0" w:space="0" w:color="auto"/>
        <w:right w:val="none" w:sz="0" w:space="0" w:color="auto"/>
      </w:divBdr>
    </w:div>
    <w:div w:id="1818569813">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2256225">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74074114">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888486018">
      <w:bodyDiv w:val="1"/>
      <w:marLeft w:val="0"/>
      <w:marRight w:val="0"/>
      <w:marTop w:val="0"/>
      <w:marBottom w:val="0"/>
      <w:divBdr>
        <w:top w:val="none" w:sz="0" w:space="0" w:color="auto"/>
        <w:left w:val="none" w:sz="0" w:space="0" w:color="auto"/>
        <w:bottom w:val="none" w:sz="0" w:space="0" w:color="auto"/>
        <w:right w:val="none" w:sz="0" w:space="0" w:color="auto"/>
      </w:divBdr>
    </w:div>
    <w:div w:id="1894730873">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587691278">
          <w:marLeft w:val="0"/>
          <w:marRight w:val="0"/>
          <w:marTop w:val="0"/>
          <w:marBottom w:val="0"/>
          <w:divBdr>
            <w:top w:val="none" w:sz="0" w:space="0" w:color="auto"/>
            <w:left w:val="none" w:sz="0" w:space="0" w:color="auto"/>
            <w:bottom w:val="none" w:sz="0" w:space="0" w:color="auto"/>
            <w:right w:val="none" w:sz="0" w:space="0" w:color="auto"/>
          </w:divBdr>
          <w:divsChild>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0021989">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1979022981">
      <w:bodyDiv w:val="1"/>
      <w:marLeft w:val="0"/>
      <w:marRight w:val="0"/>
      <w:marTop w:val="0"/>
      <w:marBottom w:val="0"/>
      <w:divBdr>
        <w:top w:val="none" w:sz="0" w:space="0" w:color="auto"/>
        <w:left w:val="none" w:sz="0" w:space="0" w:color="auto"/>
        <w:bottom w:val="none" w:sz="0" w:space="0" w:color="auto"/>
        <w:right w:val="none" w:sz="0" w:space="0" w:color="auto"/>
      </w:divBdr>
    </w:div>
    <w:div w:id="1983541875">
      <w:bodyDiv w:val="1"/>
      <w:marLeft w:val="0"/>
      <w:marRight w:val="0"/>
      <w:marTop w:val="0"/>
      <w:marBottom w:val="0"/>
      <w:divBdr>
        <w:top w:val="none" w:sz="0" w:space="0" w:color="auto"/>
        <w:left w:val="none" w:sz="0" w:space="0" w:color="auto"/>
        <w:bottom w:val="none" w:sz="0" w:space="0" w:color="auto"/>
        <w:right w:val="none" w:sz="0" w:space="0" w:color="auto"/>
      </w:divBdr>
    </w:div>
    <w:div w:id="1998880208">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10449869">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0542555">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 w:id="2147311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yperlink" Target="https://en.wikipedia.org/wiki/Wales" TargetMode="Externa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hyperlink" Target="https://en.wikipedia.org/wiki/Spain" TargetMode="External"/><Relationship Id="rId47" Type="http://schemas.openxmlformats.org/officeDocument/2006/relationships/hyperlink" Target="https://www.google.com/search?sca_esv=cbde20439333e335&amp;sca_upv=1&amp;sxsrf=ACQVn08ql2j-UPZB7FcNd_uViv_zEaSEng:1710508469446&amp;q=cautionary&amp;si=AKbGX_pt4UlL1m2gNC94R_NJDj6SkmpJXYB5XMoFs3gV1FV9ZsEhWLqCO1prDVkyJWZgDXcMlsXTpye8N8guTaTu4lOGD1Cwn0Iu6kRNS7UCVpvFZ3i6BQw%3D&amp;expnd=1" TargetMode="External"/><Relationship Id="rId50"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hyperlink" Target="https://en.wikipedia.org/wiki/Rice_Vaughan" TargetMode="External"/><Relationship Id="rId45" Type="http://schemas.openxmlformats.org/officeDocument/2006/relationships/hyperlink" Target="https://en.wikipedia.org/wiki/Statute_of_Labourers_of_1351"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6.png"/><Relationship Id="rId49"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hyperlink" Target="https://en.wikipedia.org/wiki/Debasement"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hyperlink" Target="https://en.wikipedia.org/wiki/New_World" TargetMode="External"/><Relationship Id="rId48" Type="http://schemas.openxmlformats.org/officeDocument/2006/relationships/hyperlink" Target="https://uk.linkedin.com/jobs/view/site-qc-civil-engineer-at-mytilineos-s-a-3830228814?trk=public_jobs_topcard-title" TargetMode="External"/><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hyperlink" Target="https://en.wikipedia.org/wiki/Edward_III" TargetMode="External"/><Relationship Id="rId20" Type="http://schemas.openxmlformats.org/officeDocument/2006/relationships/image" Target="media/image10.png"/><Relationship Id="rId41" Type="http://schemas.openxmlformats.org/officeDocument/2006/relationships/hyperlink" Target="http://socserv2.socsci.mcmaster.ca/~econ/ugcm/3ll3/vaughan/coin"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714E953-10F5-404B-8714-AC33BEB715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4.xml><?xml version="1.0" encoding="utf-8"?>
<ds:datastoreItem xmlns:ds="http://schemas.openxmlformats.org/officeDocument/2006/customXml" ds:itemID="{615CB9D5-FE51-4237-8FDE-BC1923CAE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818</TotalTime>
  <Pages>18</Pages>
  <Words>2413</Words>
  <Characters>13758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42</cp:revision>
  <cp:lastPrinted>2018-05-23T07:10:00Z</cp:lastPrinted>
  <dcterms:created xsi:type="dcterms:W3CDTF">2024-02-21T22:14:00Z</dcterms:created>
  <dcterms:modified xsi:type="dcterms:W3CDTF">2024-07-01T12:56:00Z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